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14" w:rsidRPr="0073325D" w:rsidRDefault="00231423" w:rsidP="00DE5F14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73325D">
        <w:rPr>
          <w:rFonts w:ascii="Arial" w:hAnsi="Arial" w:cs="Arial"/>
          <w:i/>
          <w:sz w:val="22"/>
          <w:szCs w:val="22"/>
          <w:u w:val="single"/>
        </w:rPr>
        <w:t xml:space="preserve">Please </w:t>
      </w:r>
      <w:r w:rsidR="00DE5F14" w:rsidRPr="0073325D">
        <w:rPr>
          <w:rFonts w:ascii="Arial" w:hAnsi="Arial" w:cs="Arial"/>
          <w:i/>
          <w:sz w:val="22"/>
          <w:szCs w:val="22"/>
          <w:u w:val="single"/>
        </w:rPr>
        <w:t>check against delivery</w:t>
      </w:r>
    </w:p>
    <w:p w:rsidR="00231423" w:rsidRPr="00231423" w:rsidRDefault="00231423" w:rsidP="00DE5F14">
      <w:pPr>
        <w:jc w:val="right"/>
        <w:rPr>
          <w:rFonts w:ascii="Arial" w:hAnsi="Arial" w:cs="Arial"/>
          <w:i/>
          <w:u w:val="single"/>
        </w:rPr>
      </w:pPr>
    </w:p>
    <w:p w:rsidR="00DE5F14" w:rsidRPr="00444F2D" w:rsidRDefault="00231423" w:rsidP="00DE5F14">
      <w:pPr>
        <w:jc w:val="both"/>
        <w:rPr>
          <w:rFonts w:ascii="Arial" w:hAnsi="Arial" w:cs="Arial"/>
          <w:sz w:val="22"/>
          <w:szCs w:val="22"/>
        </w:rPr>
      </w:pPr>
      <w:r w:rsidRPr="00444F2D">
        <w:rPr>
          <w:rFonts w:ascii="Arial" w:hAnsi="Arial" w:cs="Arial"/>
          <w:sz w:val="22"/>
          <w:szCs w:val="22"/>
        </w:rPr>
        <w:t xml:space="preserve">UNGA High Level Meeting on Ending AIDS </w:t>
      </w:r>
    </w:p>
    <w:p w:rsidR="00231423" w:rsidRPr="00444F2D" w:rsidRDefault="00231423" w:rsidP="00231423">
      <w:pPr>
        <w:rPr>
          <w:rFonts w:ascii="Arial" w:hAnsi="Arial" w:cs="Arial"/>
          <w:sz w:val="22"/>
          <w:szCs w:val="22"/>
        </w:rPr>
      </w:pPr>
      <w:r w:rsidRPr="00444F2D">
        <w:rPr>
          <w:rFonts w:ascii="Arial" w:hAnsi="Arial" w:cs="Arial"/>
          <w:bCs/>
          <w:sz w:val="22"/>
          <w:szCs w:val="22"/>
        </w:rPr>
        <w:t>10 June 2016</w:t>
      </w:r>
    </w:p>
    <w:p w:rsidR="00231423" w:rsidRPr="00444F2D" w:rsidRDefault="00231423" w:rsidP="00231423">
      <w:pPr>
        <w:rPr>
          <w:rFonts w:ascii="Arial" w:hAnsi="Arial" w:cs="Arial"/>
        </w:rPr>
      </w:pPr>
      <w:r w:rsidRPr="00444F2D">
        <w:rPr>
          <w:rFonts w:ascii="Arial" w:hAnsi="Arial" w:cs="Arial"/>
          <w:bCs/>
          <w:sz w:val="22"/>
          <w:szCs w:val="22"/>
        </w:rPr>
        <w:t>New York</w:t>
      </w:r>
    </w:p>
    <w:p w:rsidR="00231423" w:rsidRPr="00444F2D" w:rsidRDefault="00231423" w:rsidP="00231423">
      <w:pPr>
        <w:jc w:val="both"/>
        <w:rPr>
          <w:rFonts w:ascii="Arial" w:hAnsi="Arial" w:cs="Arial"/>
          <w:b/>
          <w:bCs/>
        </w:rPr>
      </w:pPr>
    </w:p>
    <w:p w:rsidR="00231423" w:rsidRPr="00444F2D" w:rsidRDefault="00231423" w:rsidP="00231423">
      <w:pPr>
        <w:jc w:val="center"/>
        <w:rPr>
          <w:rFonts w:ascii="Arial" w:hAnsi="Arial" w:cs="Arial"/>
        </w:rPr>
      </w:pPr>
      <w:r w:rsidRPr="00444F2D">
        <w:rPr>
          <w:rFonts w:ascii="Arial" w:hAnsi="Arial" w:cs="Arial"/>
          <w:b/>
          <w:bCs/>
        </w:rPr>
        <w:t>STATEMENT BY H.E.MR.SUKHBOLD SUKHEE,                                                   AMBASSADOR PLENIPOTENTIARY AND EXTRAORDINARY,                                   PERMANENT REPRESENTATIVE OF MONGOLIA TO THE UNITED NATIONS</w:t>
      </w:r>
    </w:p>
    <w:p w:rsidR="00231423" w:rsidRPr="00444F2D" w:rsidRDefault="00231423" w:rsidP="00231423">
      <w:pPr>
        <w:jc w:val="center"/>
        <w:rPr>
          <w:rFonts w:ascii="Arial" w:hAnsi="Arial" w:cs="Arial"/>
        </w:rPr>
      </w:pPr>
    </w:p>
    <w:p w:rsidR="00DE5F14" w:rsidRPr="00444F2D" w:rsidRDefault="00DE5F14" w:rsidP="0073325D">
      <w:pPr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>Mr. President,</w:t>
      </w:r>
    </w:p>
    <w:p w:rsidR="00DE5F14" w:rsidRPr="00444F2D" w:rsidRDefault="00DE5F14" w:rsidP="0073325D">
      <w:pPr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>Excellencies,</w:t>
      </w:r>
    </w:p>
    <w:p w:rsidR="00DE5F14" w:rsidRDefault="00DE5F14" w:rsidP="0073325D">
      <w:pPr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>Ladies and Gentlemen,</w:t>
      </w:r>
    </w:p>
    <w:p w:rsidR="005D42CB" w:rsidRPr="00444F2D" w:rsidRDefault="005D42CB" w:rsidP="0073325D">
      <w:pPr>
        <w:jc w:val="both"/>
        <w:rPr>
          <w:rFonts w:ascii="Arial" w:hAnsi="Arial" w:cs="Arial"/>
        </w:rPr>
      </w:pPr>
    </w:p>
    <w:p w:rsidR="00D30DB9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ab/>
      </w:r>
      <w:r w:rsidR="002E4EAC" w:rsidRPr="00444F2D">
        <w:rPr>
          <w:rFonts w:ascii="Arial" w:hAnsi="Arial" w:cs="Arial"/>
        </w:rPr>
        <w:t xml:space="preserve">It is my great </w:t>
      </w:r>
      <w:r w:rsidR="0029443D" w:rsidRPr="00444F2D">
        <w:rPr>
          <w:rFonts w:ascii="Arial" w:hAnsi="Arial" w:cs="Arial"/>
        </w:rPr>
        <w:t>honor</w:t>
      </w:r>
      <w:r w:rsidR="002E4EAC" w:rsidRPr="00444F2D">
        <w:rPr>
          <w:rFonts w:ascii="Arial" w:hAnsi="Arial" w:cs="Arial"/>
        </w:rPr>
        <w:t xml:space="preserve"> and privilege to </w:t>
      </w:r>
      <w:r w:rsidR="00D30DB9" w:rsidRPr="00444F2D">
        <w:rPr>
          <w:rFonts w:ascii="Arial" w:hAnsi="Arial" w:cs="Arial"/>
        </w:rPr>
        <w:t xml:space="preserve">address this very distinguished audience on behalf of the Government of Mongolia. My government </w:t>
      </w:r>
      <w:r w:rsidR="00D30DB9" w:rsidRPr="00444F2D">
        <w:rPr>
          <w:rFonts w:ascii="Arial" w:hAnsi="Arial" w:cs="Arial"/>
          <w:lang w:val="mn-MN"/>
        </w:rPr>
        <w:t xml:space="preserve">highly commends the world coming together as one in the fight to </w:t>
      </w:r>
      <w:r w:rsidR="00D30DB9" w:rsidRPr="00444F2D">
        <w:rPr>
          <w:rFonts w:ascii="Arial" w:hAnsi="Arial" w:cs="Arial"/>
        </w:rPr>
        <w:t xml:space="preserve">end the AIDS epidemic as a public health threat by 2030, and welcomes this important opportunity to assess the progress made in realizing </w:t>
      </w:r>
      <w:r w:rsidR="0073325D">
        <w:rPr>
          <w:rFonts w:ascii="Arial" w:hAnsi="Arial" w:cs="Arial"/>
        </w:rPr>
        <w:t>10</w:t>
      </w:r>
      <w:r w:rsidR="00D30DB9" w:rsidRPr="00444F2D">
        <w:rPr>
          <w:rFonts w:ascii="Arial" w:hAnsi="Arial" w:cs="Arial"/>
        </w:rPr>
        <w:t xml:space="preserve"> targets of the 2011 Political Declaration on HIV and AIDS.</w:t>
      </w:r>
    </w:p>
    <w:p w:rsidR="009B222F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  <w:color w:val="000000"/>
        </w:rPr>
        <w:tab/>
      </w:r>
      <w:r w:rsidR="00A803D1" w:rsidRPr="00444F2D">
        <w:rPr>
          <w:rFonts w:ascii="Arial" w:hAnsi="Arial" w:cs="Arial"/>
          <w:color w:val="000000"/>
        </w:rPr>
        <w:t>The Political Declaration has played a crucial role in scaling-up HIV response in my country.</w:t>
      </w:r>
      <w:r w:rsidR="002778F7" w:rsidRPr="00444F2D">
        <w:rPr>
          <w:rFonts w:ascii="Arial" w:hAnsi="Arial" w:cs="Arial"/>
          <w:color w:val="1F497D"/>
        </w:rPr>
        <w:t xml:space="preserve"> </w:t>
      </w:r>
      <w:r w:rsidR="0073325D" w:rsidRPr="0073325D">
        <w:rPr>
          <w:rFonts w:ascii="Arial" w:hAnsi="Arial" w:cs="Arial"/>
        </w:rPr>
        <w:t>Among them the following results could be underscored</w:t>
      </w:r>
      <w:r w:rsidR="009B222F" w:rsidRPr="0073325D">
        <w:rPr>
          <w:rFonts w:ascii="Arial" w:hAnsi="Arial" w:cs="Arial"/>
        </w:rPr>
        <w:t>:</w:t>
      </w:r>
      <w:r w:rsidR="002778F7" w:rsidRPr="00444F2D">
        <w:rPr>
          <w:rFonts w:ascii="Arial" w:hAnsi="Arial" w:cs="Arial"/>
        </w:rPr>
        <w:t xml:space="preserve"> </w:t>
      </w:r>
    </w:p>
    <w:p w:rsidR="00D30DB9" w:rsidRPr="00444F2D" w:rsidRDefault="002778F7" w:rsidP="0073325D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444F2D">
        <w:rPr>
          <w:rFonts w:ascii="Arial" w:hAnsi="Arial" w:cs="Arial"/>
          <w:kern w:val="24"/>
          <w:lang w:val="mn-MN"/>
        </w:rPr>
        <w:t xml:space="preserve">The Government of Mongolia is successfully fulfilling its commitment of </w:t>
      </w:r>
      <w:r w:rsidRPr="00444F2D">
        <w:rPr>
          <w:rFonts w:ascii="Arial" w:hAnsi="Arial" w:cs="Arial"/>
          <w:lang w:val="mn-MN"/>
        </w:rPr>
        <w:t>zero vertical transmission of HIV and zero new infections as a result of blood transfusion, made at the UN General Assembly High-Level Meeting on HIV/AIDS in 20</w:t>
      </w:r>
      <w:r w:rsidRPr="00444F2D">
        <w:rPr>
          <w:rFonts w:ascii="Arial" w:hAnsi="Arial" w:cs="Arial"/>
          <w:kern w:val="24"/>
          <w:lang w:val="mn-MN"/>
        </w:rPr>
        <w:t>11</w:t>
      </w:r>
      <w:r w:rsidR="00F3287F" w:rsidRPr="00444F2D">
        <w:rPr>
          <w:rFonts w:ascii="Arial" w:hAnsi="Arial" w:cs="Arial"/>
          <w:kern w:val="24"/>
        </w:rPr>
        <w:t xml:space="preserve">. </w:t>
      </w:r>
    </w:p>
    <w:p w:rsidR="00CD565C" w:rsidRPr="00444F2D" w:rsidRDefault="00CD565C" w:rsidP="0073325D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 xml:space="preserve">Lifesaving antiretroviral treatment </w:t>
      </w:r>
      <w:r w:rsidR="009D533D" w:rsidRPr="00444F2D">
        <w:rPr>
          <w:rFonts w:ascii="Arial" w:hAnsi="Arial" w:cs="Arial"/>
        </w:rPr>
        <w:t xml:space="preserve">is </w:t>
      </w:r>
      <w:r w:rsidRPr="00444F2D">
        <w:rPr>
          <w:rFonts w:ascii="Arial" w:hAnsi="Arial" w:cs="Arial"/>
        </w:rPr>
        <w:t xml:space="preserve">provided </w:t>
      </w:r>
      <w:r w:rsidRPr="00444F2D">
        <w:rPr>
          <w:rFonts w:ascii="Arial" w:hAnsi="Arial" w:cs="Arial"/>
          <w:szCs w:val="22"/>
        </w:rPr>
        <w:t xml:space="preserve">to all people living with HIV free </w:t>
      </w:r>
      <w:r w:rsidR="004A0BFC">
        <w:rPr>
          <w:rFonts w:ascii="Arial" w:hAnsi="Arial" w:cs="Arial"/>
          <w:szCs w:val="22"/>
        </w:rPr>
        <w:t>of charge</w:t>
      </w:r>
      <w:r w:rsidR="00E424DB" w:rsidRPr="00444F2D">
        <w:rPr>
          <w:rFonts w:ascii="Arial" w:hAnsi="Arial" w:cs="Arial"/>
          <w:szCs w:val="22"/>
        </w:rPr>
        <w:t>.</w:t>
      </w:r>
    </w:p>
    <w:p w:rsidR="00667522" w:rsidRPr="00444F2D" w:rsidRDefault="006C77F1" w:rsidP="0073325D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>M</w:t>
      </w:r>
      <w:r w:rsidRPr="00444F2D">
        <w:rPr>
          <w:rFonts w:ascii="Arial" w:hAnsi="Arial" w:cs="Arial"/>
          <w:lang w:val="mn-MN"/>
        </w:rPr>
        <w:t>easures have been taken to reduce the dependence of the national AIDS response on shrinking donor support</w:t>
      </w:r>
      <w:r w:rsidRPr="00444F2D">
        <w:rPr>
          <w:rFonts w:ascii="Arial" w:hAnsi="Arial" w:cs="Arial"/>
        </w:rPr>
        <w:t xml:space="preserve">. As a result, </w:t>
      </w:r>
      <w:r w:rsidRPr="00444F2D">
        <w:rPr>
          <w:rFonts w:ascii="Arial" w:eastAsia="Calibri" w:hAnsi="Arial" w:cs="Arial"/>
        </w:rPr>
        <w:t>allocations from the state budget for AIDS response</w:t>
      </w:r>
      <w:r w:rsidRPr="00444F2D">
        <w:rPr>
          <w:rFonts w:ascii="Arial" w:hAnsi="Arial" w:cs="Arial"/>
        </w:rPr>
        <w:t xml:space="preserve"> almost doubled in the past 5 years and the procurement of antiretroviral drugs is fully funded from domestic sources</w:t>
      </w:r>
      <w:r w:rsidRPr="00444F2D">
        <w:rPr>
          <w:rFonts w:ascii="Arial" w:hAnsi="Arial" w:cs="Arial"/>
          <w:lang w:val="mn-MN"/>
        </w:rPr>
        <w:t>.</w:t>
      </w:r>
      <w:r w:rsidR="00667522" w:rsidRPr="00444F2D">
        <w:rPr>
          <w:rFonts w:ascii="Arial" w:hAnsi="Arial" w:cs="Arial"/>
        </w:rPr>
        <w:t xml:space="preserve"> </w:t>
      </w:r>
    </w:p>
    <w:p w:rsidR="00FA185D" w:rsidRPr="00444F2D" w:rsidRDefault="00E424DB" w:rsidP="0073325D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444F2D">
        <w:rPr>
          <w:rFonts w:ascii="Arial" w:hAnsi="Arial" w:cs="Arial"/>
          <w:szCs w:val="22"/>
        </w:rPr>
        <w:t>Legal</w:t>
      </w:r>
      <w:r w:rsidR="009D533D" w:rsidRPr="00444F2D">
        <w:rPr>
          <w:rFonts w:ascii="Arial" w:hAnsi="Arial" w:cs="Arial"/>
          <w:szCs w:val="22"/>
        </w:rPr>
        <w:t xml:space="preserve"> reform</w:t>
      </w:r>
      <w:r w:rsidR="001211E6" w:rsidRPr="00444F2D">
        <w:rPr>
          <w:rFonts w:ascii="Arial" w:hAnsi="Arial" w:cs="Arial"/>
          <w:szCs w:val="22"/>
        </w:rPr>
        <w:t xml:space="preserve"> to e</w:t>
      </w:r>
      <w:r w:rsidR="001211E6" w:rsidRPr="00444F2D">
        <w:rPr>
          <w:rFonts w:ascii="Arial" w:hAnsi="Arial" w:cs="Arial"/>
        </w:rPr>
        <w:t>nd policies and practices that reinforce stigmatization and discrimination particularly for people living with HIV and key populations</w:t>
      </w:r>
      <w:r w:rsidRPr="00444F2D">
        <w:rPr>
          <w:rFonts w:ascii="Arial" w:hAnsi="Arial" w:cs="Arial"/>
          <w:szCs w:val="22"/>
        </w:rPr>
        <w:t xml:space="preserve"> </w:t>
      </w:r>
      <w:r w:rsidR="001211E6" w:rsidRPr="00444F2D">
        <w:rPr>
          <w:rFonts w:ascii="Arial" w:hAnsi="Arial" w:cs="Arial"/>
          <w:szCs w:val="22"/>
        </w:rPr>
        <w:t xml:space="preserve">is underway. </w:t>
      </w:r>
      <w:r w:rsidR="00FA185D" w:rsidRPr="00444F2D">
        <w:rPr>
          <w:rFonts w:ascii="Arial" w:hAnsi="Arial" w:cs="Arial"/>
          <w:szCs w:val="22"/>
        </w:rPr>
        <w:t xml:space="preserve">The </w:t>
      </w:r>
      <w:r w:rsidRPr="00444F2D">
        <w:rPr>
          <w:rFonts w:ascii="Arial" w:hAnsi="Arial" w:cs="Arial"/>
          <w:szCs w:val="22"/>
        </w:rPr>
        <w:t xml:space="preserve">Law </w:t>
      </w:r>
      <w:r w:rsidR="00FA185D" w:rsidRPr="00444F2D">
        <w:rPr>
          <w:rFonts w:ascii="Arial" w:hAnsi="Arial" w:cs="Arial"/>
          <w:szCs w:val="22"/>
        </w:rPr>
        <w:t xml:space="preserve">on Prevention of HIV/AIDS was revised </w:t>
      </w:r>
      <w:r w:rsidRPr="00444F2D">
        <w:rPr>
          <w:rFonts w:ascii="Arial" w:hAnsi="Arial" w:cs="Arial"/>
          <w:szCs w:val="22"/>
        </w:rPr>
        <w:t>in December 2012</w:t>
      </w:r>
      <w:r w:rsidR="00FA185D" w:rsidRPr="00444F2D">
        <w:rPr>
          <w:rFonts w:ascii="Arial" w:hAnsi="Arial" w:cs="Arial"/>
          <w:szCs w:val="22"/>
        </w:rPr>
        <w:t xml:space="preserve">, and HIV-related travel restrictions and other discriminatory provisions for people living with HIV have been </w:t>
      </w:r>
      <w:r w:rsidR="002D425E" w:rsidRPr="00444F2D">
        <w:rPr>
          <w:rFonts w:ascii="Arial" w:hAnsi="Arial" w:cs="Arial"/>
        </w:rPr>
        <w:t>lifted</w:t>
      </w:r>
      <w:r w:rsidR="00FA185D" w:rsidRPr="00444F2D">
        <w:rPr>
          <w:rFonts w:ascii="Arial" w:hAnsi="Arial" w:cs="Arial"/>
        </w:rPr>
        <w:t xml:space="preserve">. </w:t>
      </w:r>
      <w:r w:rsidR="00683D7F" w:rsidRPr="00444F2D">
        <w:rPr>
          <w:rFonts w:ascii="Arial" w:hAnsi="Arial" w:cs="Arial"/>
        </w:rPr>
        <w:t>The revised Criminal Code</w:t>
      </w:r>
      <w:r w:rsidR="007C796F" w:rsidRPr="00444F2D">
        <w:rPr>
          <w:rFonts w:ascii="Arial" w:hAnsi="Arial" w:cs="Arial"/>
        </w:rPr>
        <w:t>, which</w:t>
      </w:r>
      <w:r w:rsidR="00683D7F" w:rsidRPr="00444F2D">
        <w:rPr>
          <w:rFonts w:ascii="Arial" w:hAnsi="Arial" w:cs="Arial"/>
        </w:rPr>
        <w:t xml:space="preserve"> </w:t>
      </w:r>
      <w:r w:rsidR="007C796F" w:rsidRPr="00444F2D">
        <w:rPr>
          <w:rFonts w:ascii="Arial" w:hAnsi="Arial" w:cs="Arial"/>
        </w:rPr>
        <w:t xml:space="preserve">will come into effect in September this year, </w:t>
      </w:r>
      <w:r w:rsidR="00C828F0" w:rsidRPr="00444F2D">
        <w:rPr>
          <w:rFonts w:ascii="Arial" w:hAnsi="Arial" w:cs="Arial"/>
        </w:rPr>
        <w:t xml:space="preserve">has for the first time introduced criminalization of discrimination and offences on the basis of </w:t>
      </w:r>
      <w:r w:rsidR="00FD68A5" w:rsidRPr="00444F2D">
        <w:rPr>
          <w:rFonts w:ascii="Arial" w:hAnsi="Arial" w:cs="Arial"/>
        </w:rPr>
        <w:t>sexual orientation and gender identity.</w:t>
      </w:r>
    </w:p>
    <w:p w:rsidR="00231423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</w:p>
    <w:p w:rsidR="00FD68A5" w:rsidRPr="00444F2D" w:rsidRDefault="00036E50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>Mr. President,</w:t>
      </w:r>
    </w:p>
    <w:p w:rsidR="00D91EC1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ab/>
      </w:r>
      <w:r w:rsidR="00A81B81" w:rsidRPr="00444F2D">
        <w:rPr>
          <w:rFonts w:ascii="Arial" w:hAnsi="Arial" w:cs="Arial"/>
        </w:rPr>
        <w:t xml:space="preserve">Mongolia </w:t>
      </w:r>
      <w:r w:rsidR="00A81B81" w:rsidRPr="00444F2D">
        <w:rPr>
          <w:rFonts w:ascii="Arial" w:hAnsi="Arial" w:cs="Arial"/>
          <w:szCs w:val="35"/>
        </w:rPr>
        <w:t xml:space="preserve">has been </w:t>
      </w:r>
      <w:r w:rsidR="00A81B81" w:rsidRPr="00444F2D">
        <w:rPr>
          <w:rFonts w:ascii="Arial" w:hAnsi="Arial" w:cs="Arial"/>
          <w:lang w:val="en-GB"/>
        </w:rPr>
        <w:t xml:space="preserve">successful in maintaining a </w:t>
      </w:r>
      <w:r w:rsidR="00AE09CD" w:rsidRPr="00444F2D">
        <w:rPr>
          <w:rFonts w:ascii="Arial" w:hAnsi="Arial" w:cs="Arial"/>
          <w:lang w:val="mn-MN"/>
        </w:rPr>
        <w:t>lo</w:t>
      </w:r>
      <w:r w:rsidRPr="00444F2D">
        <w:rPr>
          <w:rFonts w:ascii="Arial" w:hAnsi="Arial" w:cs="Arial"/>
          <w:lang w:val="mn-MN"/>
        </w:rPr>
        <w:t xml:space="preserve">w prevalence of HIV infection </w:t>
      </w:r>
      <w:r w:rsidRPr="00444F2D">
        <w:rPr>
          <w:rFonts w:ascii="Arial" w:hAnsi="Arial" w:cs="Arial"/>
        </w:rPr>
        <w:t>among</w:t>
      </w:r>
      <w:r w:rsidR="00AE09CD" w:rsidRPr="00444F2D">
        <w:rPr>
          <w:rFonts w:ascii="Arial" w:hAnsi="Arial" w:cs="Arial"/>
          <w:lang w:val="mn-MN"/>
        </w:rPr>
        <w:t xml:space="preserve"> the general population</w:t>
      </w:r>
      <w:r w:rsidR="00AE09CD" w:rsidRPr="00444F2D">
        <w:rPr>
          <w:rFonts w:ascii="Arial" w:hAnsi="Arial" w:cs="Arial"/>
        </w:rPr>
        <w:t>. However</w:t>
      </w:r>
      <w:r w:rsidR="00AE09CD" w:rsidRPr="00444F2D">
        <w:rPr>
          <w:rFonts w:ascii="Arial" w:hAnsi="Arial" w:cs="Arial"/>
          <w:lang w:val="mn-MN"/>
        </w:rPr>
        <w:t xml:space="preserve">, the number of reported cases is growing exponentially in the recent past with </w:t>
      </w:r>
      <w:r w:rsidR="00F612C3" w:rsidRPr="00444F2D">
        <w:rPr>
          <w:rFonts w:ascii="Arial" w:hAnsi="Arial" w:cs="Arial"/>
        </w:rPr>
        <w:t>more than</w:t>
      </w:r>
      <w:r w:rsidR="00AE09CD" w:rsidRPr="00444F2D">
        <w:rPr>
          <w:rFonts w:ascii="Arial" w:hAnsi="Arial" w:cs="Arial"/>
          <w:lang w:val="mn-MN"/>
        </w:rPr>
        <w:t xml:space="preserve"> a half of all notified</w:t>
      </w:r>
      <w:r w:rsidR="00F612C3" w:rsidRPr="00444F2D">
        <w:rPr>
          <w:rFonts w:ascii="Arial" w:hAnsi="Arial" w:cs="Arial"/>
        </w:rPr>
        <w:t xml:space="preserve"> HIV</w:t>
      </w:r>
      <w:r w:rsidR="00AE09CD" w:rsidRPr="00444F2D">
        <w:rPr>
          <w:rFonts w:ascii="Arial" w:hAnsi="Arial" w:cs="Arial"/>
          <w:lang w:val="mn-MN"/>
        </w:rPr>
        <w:t xml:space="preserve"> cases </w:t>
      </w:r>
      <w:r w:rsidR="00FA1C89" w:rsidRPr="00444F2D">
        <w:rPr>
          <w:rFonts w:ascii="Arial" w:hAnsi="Arial" w:cs="Arial"/>
        </w:rPr>
        <w:t xml:space="preserve">being </w:t>
      </w:r>
      <w:r w:rsidR="00AE09CD" w:rsidRPr="00444F2D">
        <w:rPr>
          <w:rFonts w:ascii="Arial" w:hAnsi="Arial" w:cs="Arial"/>
          <w:lang w:val="mn-MN"/>
        </w:rPr>
        <w:lastRenderedPageBreak/>
        <w:t xml:space="preserve">reported in the last </w:t>
      </w:r>
      <w:r w:rsidR="00574770">
        <w:rPr>
          <w:rFonts w:ascii="Arial" w:hAnsi="Arial" w:cs="Arial"/>
        </w:rPr>
        <w:t>5</w:t>
      </w:r>
      <w:r w:rsidR="00AE09CD" w:rsidRPr="00444F2D">
        <w:rPr>
          <w:rFonts w:ascii="Arial" w:hAnsi="Arial" w:cs="Arial"/>
          <w:lang w:val="mn-MN"/>
        </w:rPr>
        <w:t xml:space="preserve"> years</w:t>
      </w:r>
      <w:r w:rsidR="00A81B81" w:rsidRPr="00444F2D">
        <w:rPr>
          <w:rFonts w:ascii="Arial" w:hAnsi="Arial" w:cs="Arial"/>
          <w:lang w:val="en-GB"/>
        </w:rPr>
        <w:t xml:space="preserve">. </w:t>
      </w:r>
      <w:r w:rsidR="00F612C3" w:rsidRPr="00444F2D">
        <w:rPr>
          <w:rFonts w:ascii="Arial" w:hAnsi="Arial" w:cs="Arial"/>
          <w:lang w:val="mn-MN"/>
        </w:rPr>
        <w:t xml:space="preserve">Modelled projections show </w:t>
      </w:r>
      <w:r w:rsidR="00574770">
        <w:rPr>
          <w:rFonts w:ascii="Arial" w:hAnsi="Arial" w:cs="Arial"/>
          <w:lang w:val="mn-MN"/>
        </w:rPr>
        <w:t xml:space="preserve">that </w:t>
      </w:r>
      <w:r w:rsidR="00F612C3" w:rsidRPr="00444F2D">
        <w:rPr>
          <w:rFonts w:ascii="Arial" w:hAnsi="Arial" w:cs="Arial"/>
          <w:lang w:val="mn-MN"/>
        </w:rPr>
        <w:t>HIV prevalence in Mongolia</w:t>
      </w:r>
      <w:r w:rsidR="00574770">
        <w:rPr>
          <w:rFonts w:ascii="Arial" w:hAnsi="Arial" w:cs="Arial"/>
        </w:rPr>
        <w:t>,</w:t>
      </w:r>
      <w:r w:rsidR="00F612C3" w:rsidRPr="00444F2D">
        <w:rPr>
          <w:rFonts w:ascii="Arial" w:hAnsi="Arial" w:cs="Arial"/>
          <w:lang w:val="mn-MN"/>
        </w:rPr>
        <w:t xml:space="preserve"> </w:t>
      </w:r>
      <w:r w:rsidR="00574770">
        <w:rPr>
          <w:rFonts w:ascii="Arial" w:hAnsi="Arial" w:cs="Arial"/>
          <w:lang w:val="mn-MN"/>
        </w:rPr>
        <w:t>in</w:t>
      </w:r>
      <w:r w:rsidR="00574770">
        <w:rPr>
          <w:rFonts w:ascii="Arial" w:hAnsi="Arial" w:cs="Arial"/>
        </w:rPr>
        <w:t xml:space="preserve"> the next</w:t>
      </w:r>
      <w:r w:rsidR="00574770">
        <w:rPr>
          <w:rFonts w:ascii="Arial" w:hAnsi="Arial" w:cs="Arial"/>
          <w:lang w:val="mn-MN"/>
        </w:rPr>
        <w:t xml:space="preserve"> </w:t>
      </w:r>
      <w:r w:rsidR="00574770">
        <w:rPr>
          <w:rFonts w:ascii="Arial" w:hAnsi="Arial" w:cs="Arial"/>
        </w:rPr>
        <w:t>5</w:t>
      </w:r>
      <w:r w:rsidR="00574770" w:rsidRPr="00444F2D">
        <w:rPr>
          <w:rFonts w:ascii="Arial" w:hAnsi="Arial" w:cs="Arial"/>
          <w:lang w:val="mn-MN"/>
        </w:rPr>
        <w:t xml:space="preserve"> years</w:t>
      </w:r>
      <w:r w:rsidR="00574770" w:rsidRPr="00444F2D">
        <w:rPr>
          <w:rFonts w:ascii="Arial" w:hAnsi="Arial" w:cs="Arial"/>
        </w:rPr>
        <w:t>,</w:t>
      </w:r>
      <w:r w:rsidR="00574770" w:rsidRPr="00444F2D">
        <w:rPr>
          <w:rFonts w:ascii="Arial" w:hAnsi="Arial" w:cs="Arial"/>
          <w:lang w:val="mn-MN"/>
        </w:rPr>
        <w:t xml:space="preserve"> </w:t>
      </w:r>
      <w:r w:rsidR="00F612C3" w:rsidRPr="00444F2D">
        <w:rPr>
          <w:rFonts w:ascii="Arial" w:hAnsi="Arial" w:cs="Arial"/>
          <w:lang w:val="mn-MN"/>
        </w:rPr>
        <w:t>could triple without an expanded national AIDS response.</w:t>
      </w:r>
      <w:r w:rsidR="00D91EC1" w:rsidRPr="00444F2D">
        <w:rPr>
          <w:rFonts w:ascii="Arial" w:hAnsi="Arial" w:cs="Arial"/>
        </w:rPr>
        <w:t xml:space="preserve"> </w:t>
      </w:r>
    </w:p>
    <w:p w:rsidR="00444F2D" w:rsidRDefault="00231423" w:rsidP="0073325D">
      <w:pPr>
        <w:spacing w:before="120" w:line="276" w:lineRule="auto"/>
        <w:jc w:val="both"/>
        <w:rPr>
          <w:rFonts w:ascii="Arial" w:eastAsiaTheme="minorHAnsi" w:hAnsi="Arial" w:cs="Arial"/>
        </w:rPr>
      </w:pPr>
      <w:r w:rsidRPr="00444F2D">
        <w:rPr>
          <w:rFonts w:ascii="Arial" w:hAnsi="Arial" w:cs="Arial"/>
        </w:rPr>
        <w:tab/>
      </w:r>
      <w:r w:rsidR="00D91EC1" w:rsidRPr="00444F2D">
        <w:rPr>
          <w:rFonts w:ascii="Arial" w:hAnsi="Arial" w:cs="Arial"/>
        </w:rPr>
        <w:t xml:space="preserve">There have been no </w:t>
      </w:r>
      <w:r w:rsidR="00444F2D" w:rsidRPr="00444F2D">
        <w:rPr>
          <w:rFonts w:ascii="Arial" w:hAnsi="Arial" w:cs="Arial"/>
        </w:rPr>
        <w:t xml:space="preserve">substantial </w:t>
      </w:r>
      <w:r w:rsidR="00D91EC1" w:rsidRPr="00444F2D">
        <w:rPr>
          <w:rFonts w:ascii="Arial" w:hAnsi="Arial" w:cs="Arial"/>
        </w:rPr>
        <w:t xml:space="preserve">improvements in </w:t>
      </w:r>
      <w:r w:rsidR="00444F2D" w:rsidRPr="00444F2D">
        <w:rPr>
          <w:rFonts w:ascii="Arial" w:hAnsi="Arial" w:cs="Arial"/>
        </w:rPr>
        <w:t>usage of preservatives</w:t>
      </w:r>
      <w:r w:rsidR="00D91EC1" w:rsidRPr="00444F2D">
        <w:rPr>
          <w:rFonts w:ascii="Arial" w:hAnsi="Arial" w:cs="Arial"/>
        </w:rPr>
        <w:t xml:space="preserve"> among adults and young people in the recent past. </w:t>
      </w:r>
      <w:r w:rsidR="00444F2D">
        <w:rPr>
          <w:rFonts w:ascii="Arial" w:hAnsi="Arial" w:cs="Arial"/>
        </w:rPr>
        <w:t xml:space="preserve">Awareness of </w:t>
      </w:r>
      <w:r w:rsidR="00444F2D" w:rsidRPr="00444F2D">
        <w:rPr>
          <w:rFonts w:ascii="Arial" w:eastAsiaTheme="minorHAnsi" w:hAnsi="Arial" w:cs="Arial"/>
        </w:rPr>
        <w:t>young adults</w:t>
      </w:r>
      <w:r w:rsidR="00444F2D">
        <w:rPr>
          <w:rFonts w:ascii="Arial" w:eastAsiaTheme="minorHAnsi" w:hAnsi="Arial" w:cs="Arial"/>
        </w:rPr>
        <w:t xml:space="preserve"> </w:t>
      </w:r>
      <w:r w:rsidR="00444F2D" w:rsidRPr="00444F2D">
        <w:rPr>
          <w:rFonts w:ascii="Arial" w:eastAsiaTheme="minorHAnsi" w:hAnsi="Arial" w:cs="Arial"/>
        </w:rPr>
        <w:t xml:space="preserve"> </w:t>
      </w:r>
      <w:r w:rsidR="00444F2D">
        <w:rPr>
          <w:rFonts w:ascii="Arial" w:hAnsi="Arial" w:cs="Arial"/>
        </w:rPr>
        <w:t>on HIV infection and prevention</w:t>
      </w:r>
      <w:r w:rsidR="00D91EC1" w:rsidRPr="00444F2D">
        <w:rPr>
          <w:rFonts w:ascii="Arial" w:eastAsiaTheme="minorHAnsi" w:hAnsi="Arial" w:cs="Arial"/>
        </w:rPr>
        <w:t xml:space="preserve"> among is far below the global targets</w:t>
      </w:r>
      <w:r w:rsidR="00444F2D">
        <w:rPr>
          <w:rFonts w:ascii="Arial" w:eastAsiaTheme="minorHAnsi" w:hAnsi="Arial" w:cs="Arial"/>
        </w:rPr>
        <w:t xml:space="preserve">. </w:t>
      </w:r>
    </w:p>
    <w:p w:rsidR="00B2678F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ab/>
      </w:r>
      <w:r w:rsidR="00F37E1A" w:rsidRPr="00444F2D">
        <w:rPr>
          <w:rFonts w:ascii="Arial" w:hAnsi="Arial" w:cs="Arial"/>
        </w:rPr>
        <w:t xml:space="preserve">The </w:t>
      </w:r>
      <w:r w:rsidR="00C8307C" w:rsidRPr="00444F2D">
        <w:rPr>
          <w:rFonts w:ascii="Arial" w:hAnsi="Arial" w:cs="Arial"/>
        </w:rPr>
        <w:t xml:space="preserve">coverage of </w:t>
      </w:r>
      <w:r w:rsidR="00F37E1A" w:rsidRPr="00444F2D">
        <w:rPr>
          <w:rFonts w:ascii="Arial" w:hAnsi="Arial" w:cs="Arial"/>
        </w:rPr>
        <w:t xml:space="preserve">HIV prevention programs among key populations </w:t>
      </w:r>
      <w:r w:rsidR="007042F4" w:rsidRPr="00444F2D">
        <w:rPr>
          <w:rFonts w:ascii="Arial" w:hAnsi="Arial" w:cs="Arial"/>
        </w:rPr>
        <w:t>has</w:t>
      </w:r>
      <w:r w:rsidR="00F37E1A" w:rsidRPr="00444F2D">
        <w:rPr>
          <w:rFonts w:ascii="Arial" w:hAnsi="Arial" w:cs="Arial"/>
        </w:rPr>
        <w:t xml:space="preserve"> fall</w:t>
      </w:r>
      <w:r w:rsidR="007042F4" w:rsidRPr="00444F2D">
        <w:rPr>
          <w:rFonts w:ascii="Arial" w:hAnsi="Arial" w:cs="Arial"/>
        </w:rPr>
        <w:t>en</w:t>
      </w:r>
      <w:r w:rsidR="00F37E1A" w:rsidRPr="00444F2D">
        <w:rPr>
          <w:rFonts w:ascii="Arial" w:hAnsi="Arial" w:cs="Arial"/>
        </w:rPr>
        <w:t xml:space="preserve"> </w:t>
      </w:r>
      <w:r w:rsidR="007042F4" w:rsidRPr="00444F2D">
        <w:rPr>
          <w:rFonts w:ascii="Arial" w:hAnsi="Arial" w:cs="Arial"/>
        </w:rPr>
        <w:t>more than twice in the past 5 years</w:t>
      </w:r>
      <w:r w:rsidR="00C8307C" w:rsidRPr="00444F2D">
        <w:rPr>
          <w:rFonts w:ascii="Arial" w:hAnsi="Arial" w:cs="Arial"/>
        </w:rPr>
        <w:t xml:space="preserve"> </w:t>
      </w:r>
      <w:r w:rsidR="00E803E6" w:rsidRPr="00444F2D">
        <w:rPr>
          <w:rFonts w:ascii="Arial" w:hAnsi="Arial" w:cs="Arial"/>
        </w:rPr>
        <w:t>due to declining</w:t>
      </w:r>
      <w:r w:rsidR="00C8307C" w:rsidRPr="00444F2D">
        <w:rPr>
          <w:rFonts w:ascii="Arial" w:hAnsi="Arial" w:cs="Arial"/>
        </w:rPr>
        <w:t xml:space="preserve"> donor support </w:t>
      </w:r>
      <w:r w:rsidR="00E803E6" w:rsidRPr="00444F2D">
        <w:rPr>
          <w:rFonts w:ascii="Arial" w:hAnsi="Arial" w:cs="Arial"/>
        </w:rPr>
        <w:t xml:space="preserve">as </w:t>
      </w:r>
      <w:r w:rsidR="00A421EB" w:rsidRPr="00444F2D">
        <w:rPr>
          <w:rFonts w:ascii="Arial" w:eastAsia="Calibri" w:hAnsi="Arial" w:cs="Arial"/>
          <w:lang w:val="mn-MN"/>
        </w:rPr>
        <w:t xml:space="preserve">a result of Mongolia’s transition to </w:t>
      </w:r>
      <w:r w:rsidR="007042F4" w:rsidRPr="00444F2D">
        <w:rPr>
          <w:rFonts w:ascii="Arial" w:eastAsia="Calibri" w:hAnsi="Arial" w:cs="Arial"/>
        </w:rPr>
        <w:t xml:space="preserve">an </w:t>
      </w:r>
      <w:r w:rsidR="00A421EB" w:rsidRPr="00444F2D">
        <w:rPr>
          <w:rFonts w:ascii="Arial" w:eastAsia="Calibri" w:hAnsi="Arial" w:cs="Arial"/>
        </w:rPr>
        <w:t>upper middle income country</w:t>
      </w:r>
      <w:r w:rsidR="00FA1C89" w:rsidRPr="00444F2D">
        <w:rPr>
          <w:rFonts w:ascii="Arial" w:eastAsia="Calibri" w:hAnsi="Arial" w:cs="Arial"/>
        </w:rPr>
        <w:t xml:space="preserve"> status</w:t>
      </w:r>
      <w:r w:rsidR="00C8307C" w:rsidRPr="00444F2D">
        <w:rPr>
          <w:rFonts w:ascii="Arial" w:hAnsi="Arial" w:cs="Arial"/>
        </w:rPr>
        <w:t>.</w:t>
      </w:r>
      <w:r w:rsidR="00716242" w:rsidRPr="00444F2D">
        <w:rPr>
          <w:rFonts w:ascii="Arial" w:hAnsi="Arial" w:cs="Arial"/>
        </w:rPr>
        <w:t xml:space="preserve"> </w:t>
      </w:r>
      <w:r w:rsidR="008B28F1" w:rsidRPr="00444F2D">
        <w:rPr>
          <w:rFonts w:ascii="Arial" w:hAnsi="Arial" w:cs="Arial"/>
        </w:rPr>
        <w:t xml:space="preserve">This clearly demonstrates that our </w:t>
      </w:r>
      <w:r w:rsidR="008B28F1" w:rsidRPr="00444F2D">
        <w:rPr>
          <w:rFonts w:ascii="Arial" w:hAnsi="Arial" w:cs="Arial"/>
          <w:lang w:val="mn-MN"/>
        </w:rPr>
        <w:t xml:space="preserve">achievements are </w:t>
      </w:r>
      <w:r w:rsidR="005D42CB">
        <w:rPr>
          <w:rFonts w:ascii="Arial" w:hAnsi="Arial" w:cs="Arial"/>
          <w:lang w:val="mn-MN"/>
        </w:rPr>
        <w:t>very</w:t>
      </w:r>
      <w:r w:rsidR="005D42CB" w:rsidRPr="00444F2D">
        <w:rPr>
          <w:rFonts w:ascii="Arial" w:hAnsi="Arial" w:cs="Arial"/>
          <w:lang w:val="mn-MN"/>
        </w:rPr>
        <w:t xml:space="preserve"> </w:t>
      </w:r>
      <w:r w:rsidR="008B28F1" w:rsidRPr="00444F2D">
        <w:rPr>
          <w:rFonts w:ascii="Arial" w:hAnsi="Arial" w:cs="Arial"/>
          <w:lang w:val="mn-MN"/>
        </w:rPr>
        <w:t>fragile</w:t>
      </w:r>
      <w:r w:rsidR="00B2678F" w:rsidRPr="00444F2D">
        <w:rPr>
          <w:rFonts w:ascii="Arial" w:hAnsi="Arial" w:cs="Arial"/>
        </w:rPr>
        <w:t xml:space="preserve"> especially in countries </w:t>
      </w:r>
      <w:r w:rsidR="005D42CB" w:rsidRPr="00444F2D">
        <w:rPr>
          <w:rFonts w:ascii="Arial" w:hAnsi="Arial" w:cs="Arial"/>
        </w:rPr>
        <w:t>like Mongolia</w:t>
      </w:r>
      <w:r w:rsidR="005D42CB">
        <w:rPr>
          <w:rFonts w:ascii="Arial" w:hAnsi="Arial" w:cs="Arial"/>
        </w:rPr>
        <w:t xml:space="preserve"> which have been recently promoted to a </w:t>
      </w:r>
      <w:r w:rsidR="007764F5" w:rsidRPr="00444F2D">
        <w:rPr>
          <w:rFonts w:ascii="Arial" w:hAnsi="Arial" w:cs="Arial"/>
        </w:rPr>
        <w:t>middle-income</w:t>
      </w:r>
      <w:r w:rsidR="00B2678F" w:rsidRPr="00444F2D">
        <w:rPr>
          <w:rFonts w:ascii="Arial" w:hAnsi="Arial" w:cs="Arial"/>
        </w:rPr>
        <w:t xml:space="preserve"> status</w:t>
      </w:r>
      <w:r w:rsidR="005D42CB">
        <w:rPr>
          <w:rFonts w:ascii="Arial" w:hAnsi="Arial" w:cs="Arial"/>
        </w:rPr>
        <w:t xml:space="preserve"> and where decrease in d</w:t>
      </w:r>
      <w:r w:rsidR="00B2678F" w:rsidRPr="00444F2D">
        <w:rPr>
          <w:rFonts w:ascii="Arial" w:hAnsi="Arial" w:cs="Arial"/>
        </w:rPr>
        <w:t>evelopment assistance is likely to lead to HIV funding crisis.</w:t>
      </w:r>
      <w:r w:rsidR="0085690D" w:rsidRPr="00444F2D">
        <w:rPr>
          <w:rFonts w:ascii="Arial" w:hAnsi="Arial" w:cs="Arial"/>
        </w:rPr>
        <w:t xml:space="preserve"> </w:t>
      </w:r>
    </w:p>
    <w:p w:rsidR="00FA1C89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ab/>
      </w:r>
      <w:r w:rsidR="00FA1C89" w:rsidRPr="00444F2D">
        <w:rPr>
          <w:rFonts w:ascii="Arial" w:hAnsi="Arial" w:cs="Arial"/>
        </w:rPr>
        <w:t xml:space="preserve">The space for domestic investments in AIDS response in </w:t>
      </w:r>
      <w:r w:rsidR="007764F5" w:rsidRPr="00444F2D">
        <w:rPr>
          <w:rFonts w:ascii="Arial" w:hAnsi="Arial" w:cs="Arial"/>
        </w:rPr>
        <w:t>middle-income</w:t>
      </w:r>
      <w:r w:rsidR="00FA1C89" w:rsidRPr="00444F2D">
        <w:rPr>
          <w:rFonts w:ascii="Arial" w:hAnsi="Arial" w:cs="Arial"/>
        </w:rPr>
        <w:t xml:space="preserve"> countries is further limited by a growing double disease burden as the prevalence of non-communicable diseases rises more rapidly than infectious dise</w:t>
      </w:r>
      <w:r w:rsidR="00A23607">
        <w:rPr>
          <w:rFonts w:ascii="Arial" w:hAnsi="Arial" w:cs="Arial"/>
        </w:rPr>
        <w:t>ases including HIV</w:t>
      </w:r>
      <w:r w:rsidR="00FA1C89" w:rsidRPr="00444F2D">
        <w:rPr>
          <w:rFonts w:ascii="Arial" w:hAnsi="Arial" w:cs="Arial"/>
        </w:rPr>
        <w:t>.</w:t>
      </w:r>
    </w:p>
    <w:p w:rsidR="00231423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</w:p>
    <w:p w:rsidR="00FA1C89" w:rsidRPr="00444F2D" w:rsidRDefault="00FA1C89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>Mr. President,</w:t>
      </w:r>
    </w:p>
    <w:p w:rsidR="003C07B7" w:rsidRPr="00444F2D" w:rsidRDefault="00231423" w:rsidP="0073325D">
      <w:pPr>
        <w:spacing w:before="120" w:line="276" w:lineRule="auto"/>
        <w:jc w:val="both"/>
        <w:rPr>
          <w:rFonts w:ascii="Arial" w:hAnsi="Arial" w:cs="Arial"/>
        </w:rPr>
      </w:pPr>
      <w:r w:rsidRPr="00444F2D">
        <w:rPr>
          <w:rFonts w:ascii="Arial" w:hAnsi="Arial" w:cs="Arial"/>
        </w:rPr>
        <w:tab/>
      </w:r>
      <w:r w:rsidR="00303117">
        <w:rPr>
          <w:rFonts w:ascii="Arial" w:hAnsi="Arial" w:cs="Arial"/>
        </w:rPr>
        <w:t>Although t</w:t>
      </w:r>
      <w:r w:rsidR="0085690D" w:rsidRPr="00444F2D">
        <w:rPr>
          <w:rFonts w:ascii="Arial" w:hAnsi="Arial" w:cs="Arial"/>
        </w:rPr>
        <w:t xml:space="preserve">he Government of Mongolia </w:t>
      </w:r>
      <w:r w:rsidR="00303117">
        <w:rPr>
          <w:rFonts w:ascii="Arial" w:hAnsi="Arial" w:cs="Arial"/>
        </w:rPr>
        <w:t>has been gradually</w:t>
      </w:r>
      <w:r w:rsidR="0085690D" w:rsidRPr="00444F2D">
        <w:rPr>
          <w:rFonts w:ascii="Arial" w:hAnsi="Arial" w:cs="Arial"/>
        </w:rPr>
        <w:t xml:space="preserve"> increasing domestic funding to AIDS response, </w:t>
      </w:r>
      <w:r w:rsidR="004911C2" w:rsidRPr="00444F2D">
        <w:rPr>
          <w:rFonts w:ascii="Arial" w:hAnsi="Arial" w:cs="Arial"/>
        </w:rPr>
        <w:t>programs focused on key populations</w:t>
      </w:r>
      <w:r w:rsidR="00303117">
        <w:rPr>
          <w:rFonts w:ascii="Arial" w:hAnsi="Arial" w:cs="Arial"/>
        </w:rPr>
        <w:t xml:space="preserve"> </w:t>
      </w:r>
      <w:r w:rsidR="001544B1">
        <w:rPr>
          <w:rFonts w:ascii="Arial" w:hAnsi="Arial" w:cs="Arial"/>
        </w:rPr>
        <w:t>still need more investment</w:t>
      </w:r>
      <w:r w:rsidR="005D42CB">
        <w:rPr>
          <w:rFonts w:ascii="Arial" w:hAnsi="Arial" w:cs="Arial"/>
        </w:rPr>
        <w:t>,</w:t>
      </w:r>
      <w:r w:rsidR="001544B1">
        <w:rPr>
          <w:rFonts w:ascii="Arial" w:hAnsi="Arial" w:cs="Arial"/>
        </w:rPr>
        <w:t xml:space="preserve"> as </w:t>
      </w:r>
      <w:r w:rsidR="005D42CB">
        <w:rPr>
          <w:rFonts w:ascii="Arial" w:hAnsi="Arial" w:cs="Arial"/>
        </w:rPr>
        <w:t xml:space="preserve">they </w:t>
      </w:r>
      <w:r w:rsidR="00303117">
        <w:rPr>
          <w:rFonts w:ascii="Arial" w:hAnsi="Arial" w:cs="Arial"/>
        </w:rPr>
        <w:t>are</w:t>
      </w:r>
      <w:r w:rsidR="004911C2" w:rsidRPr="00444F2D">
        <w:rPr>
          <w:rFonts w:ascii="Arial" w:hAnsi="Arial" w:cs="Arial"/>
        </w:rPr>
        <w:t xml:space="preserve"> often run by civil society. </w:t>
      </w:r>
      <w:r w:rsidR="001544B1">
        <w:rPr>
          <w:rFonts w:ascii="Arial" w:hAnsi="Arial" w:cs="Arial"/>
        </w:rPr>
        <w:t>In other words, i</w:t>
      </w:r>
      <w:r w:rsidR="00FA1C89" w:rsidRPr="00444F2D">
        <w:rPr>
          <w:rFonts w:ascii="Arial" w:hAnsi="Arial" w:cs="Arial"/>
        </w:rPr>
        <w:t>t is the community-based programs for key populations that suffer the most as a result of transitioning away from investing in AIDS response in middle-income countries.</w:t>
      </w:r>
    </w:p>
    <w:p w:rsidR="00203C89" w:rsidRDefault="00231423" w:rsidP="0073325D">
      <w:pPr>
        <w:spacing w:before="120" w:line="276" w:lineRule="auto"/>
        <w:jc w:val="both"/>
        <w:rPr>
          <w:rFonts w:ascii="Arial" w:eastAsiaTheme="minorHAnsi" w:hAnsi="Arial" w:cs="Arial"/>
        </w:rPr>
      </w:pPr>
      <w:r w:rsidRPr="00444F2D">
        <w:rPr>
          <w:rFonts w:ascii="Arial" w:hAnsi="Arial" w:cs="Arial"/>
        </w:rPr>
        <w:tab/>
      </w:r>
      <w:r w:rsidR="001544B1">
        <w:rPr>
          <w:rFonts w:ascii="Arial" w:hAnsi="Arial" w:cs="Arial"/>
        </w:rPr>
        <w:t>Reflecting to this</w:t>
      </w:r>
      <w:r w:rsidR="001544B1" w:rsidRPr="001544B1">
        <w:rPr>
          <w:rFonts w:ascii="Arial" w:hAnsi="Arial" w:cs="Arial"/>
        </w:rPr>
        <w:t xml:space="preserve"> </w:t>
      </w:r>
      <w:r w:rsidR="001544B1">
        <w:rPr>
          <w:rFonts w:ascii="Arial" w:hAnsi="Arial" w:cs="Arial"/>
        </w:rPr>
        <w:t>actuality</w:t>
      </w:r>
      <w:r w:rsidR="00203C89" w:rsidRPr="00444F2D">
        <w:rPr>
          <w:rFonts w:ascii="Arial" w:hAnsi="Arial" w:cs="Arial"/>
        </w:rPr>
        <w:t xml:space="preserve">, Mongolia would like to </w:t>
      </w:r>
      <w:r w:rsidR="001544B1">
        <w:rPr>
          <w:rFonts w:ascii="Arial" w:eastAsiaTheme="minorHAnsi" w:hAnsi="Arial" w:cs="Arial"/>
          <w:color w:val="000000"/>
        </w:rPr>
        <w:t xml:space="preserve">request </w:t>
      </w:r>
      <w:r w:rsidR="00203C89" w:rsidRPr="00444F2D">
        <w:rPr>
          <w:rFonts w:ascii="Arial" w:eastAsiaTheme="minorHAnsi" w:hAnsi="Arial" w:cs="Arial"/>
          <w:color w:val="000000"/>
        </w:rPr>
        <w:t>UNAIDS and other international</w:t>
      </w:r>
      <w:r w:rsidR="00203C89" w:rsidRPr="00231423">
        <w:rPr>
          <w:rFonts w:ascii="Arial" w:eastAsiaTheme="minorHAnsi" w:hAnsi="Arial" w:cs="Arial"/>
          <w:color w:val="000000"/>
        </w:rPr>
        <w:t xml:space="preserve"> partners to focus not only</w:t>
      </w:r>
      <w:r w:rsidR="005D42CB">
        <w:rPr>
          <w:rFonts w:ascii="Arial" w:eastAsiaTheme="minorHAnsi" w:hAnsi="Arial" w:cs="Arial"/>
          <w:color w:val="000000"/>
        </w:rPr>
        <w:t xml:space="preserve"> on countries, but also on poor and vulnerable groups of population</w:t>
      </w:r>
      <w:r w:rsidR="00203C89" w:rsidRPr="00231423">
        <w:rPr>
          <w:rFonts w:ascii="Arial" w:eastAsiaTheme="minorHAnsi" w:hAnsi="Arial" w:cs="Arial"/>
          <w:color w:val="000000"/>
        </w:rPr>
        <w:t xml:space="preserve"> within countries, including </w:t>
      </w:r>
      <w:r w:rsidR="00D15A0C" w:rsidRPr="00231423">
        <w:rPr>
          <w:rFonts w:ascii="Arial" w:eastAsiaTheme="minorHAnsi" w:hAnsi="Arial" w:cs="Arial"/>
          <w:color w:val="000000"/>
        </w:rPr>
        <w:t>middle-income</w:t>
      </w:r>
      <w:r w:rsidR="00203C89" w:rsidRPr="00231423">
        <w:rPr>
          <w:rFonts w:ascii="Arial" w:eastAsiaTheme="minorHAnsi" w:hAnsi="Arial" w:cs="Arial"/>
          <w:color w:val="000000"/>
        </w:rPr>
        <w:t xml:space="preserve"> </w:t>
      </w:r>
      <w:r w:rsidR="005D42CB">
        <w:rPr>
          <w:rFonts w:ascii="Arial" w:eastAsiaTheme="minorHAnsi" w:hAnsi="Arial" w:cs="Arial"/>
          <w:color w:val="000000"/>
        </w:rPr>
        <w:t>ones</w:t>
      </w:r>
      <w:r w:rsidR="00203C89" w:rsidRPr="00231423">
        <w:rPr>
          <w:rFonts w:ascii="Arial" w:eastAsiaTheme="minorHAnsi" w:hAnsi="Arial" w:cs="Arial"/>
        </w:rPr>
        <w:t xml:space="preserve">. It is the </w:t>
      </w:r>
      <w:r w:rsidR="00D15A0C" w:rsidRPr="00231423">
        <w:rPr>
          <w:rFonts w:ascii="Arial" w:eastAsiaTheme="minorHAnsi" w:hAnsi="Arial" w:cs="Arial"/>
        </w:rPr>
        <w:t>middle-income</w:t>
      </w:r>
      <w:r w:rsidR="00203C89" w:rsidRPr="00231423">
        <w:rPr>
          <w:rFonts w:ascii="Arial" w:eastAsiaTheme="minorHAnsi" w:hAnsi="Arial" w:cs="Arial"/>
        </w:rPr>
        <w:t xml:space="preserve"> countries, where </w:t>
      </w:r>
      <w:r w:rsidR="00E433D2">
        <w:rPr>
          <w:rFonts w:ascii="Arial" w:hAnsi="Arial" w:cs="Arial"/>
        </w:rPr>
        <w:t xml:space="preserve">an estimated 70 percent </w:t>
      </w:r>
      <w:r w:rsidR="00203C89" w:rsidRPr="00231423">
        <w:rPr>
          <w:rFonts w:ascii="Arial" w:hAnsi="Arial" w:cs="Arial"/>
        </w:rPr>
        <w:t>of HIV-positive people live</w:t>
      </w:r>
      <w:r w:rsidR="00203C89" w:rsidRPr="00231423">
        <w:rPr>
          <w:rFonts w:ascii="Arial" w:eastAsiaTheme="minorHAnsi" w:hAnsi="Arial" w:cs="Arial"/>
        </w:rPr>
        <w:t>, and scaling back development assistance in these countries puts at risk those in greatest need, and jeopardizes our collective progress towards a global vision of zero new HIV infections, zero HIV-related deaths and zero HIV-related discrimination.</w:t>
      </w:r>
    </w:p>
    <w:p w:rsidR="001544B1" w:rsidRDefault="001544B1" w:rsidP="0073325D">
      <w:pPr>
        <w:spacing w:before="120" w:line="276" w:lineRule="auto"/>
        <w:jc w:val="both"/>
        <w:rPr>
          <w:rFonts w:ascii="Arial" w:eastAsiaTheme="minorHAnsi" w:hAnsi="Arial" w:cs="Arial"/>
        </w:rPr>
      </w:pPr>
    </w:p>
    <w:p w:rsidR="001544B1" w:rsidRPr="001544B1" w:rsidRDefault="001544B1" w:rsidP="005D42CB">
      <w:pPr>
        <w:spacing w:line="276" w:lineRule="auto"/>
        <w:jc w:val="both"/>
        <w:rPr>
          <w:rFonts w:ascii="Arial" w:eastAsiaTheme="minorHAnsi" w:hAnsi="Arial" w:cs="Arial"/>
        </w:rPr>
      </w:pPr>
      <w:r w:rsidRPr="001544B1">
        <w:rPr>
          <w:rFonts w:ascii="Arial" w:eastAsiaTheme="minorHAnsi" w:hAnsi="Arial" w:cs="Arial"/>
        </w:rPr>
        <w:t xml:space="preserve">Mr. President, </w:t>
      </w:r>
    </w:p>
    <w:p w:rsidR="001544B1" w:rsidRPr="001544B1" w:rsidRDefault="001544B1" w:rsidP="005D42CB">
      <w:pPr>
        <w:spacing w:line="276" w:lineRule="auto"/>
        <w:jc w:val="both"/>
        <w:rPr>
          <w:rFonts w:ascii="Arial" w:hAnsi="Arial" w:cs="Arial"/>
        </w:rPr>
      </w:pPr>
    </w:p>
    <w:p w:rsidR="00B1297F" w:rsidRPr="00142BDA" w:rsidRDefault="001544B1" w:rsidP="004A0BFC">
      <w:pPr>
        <w:spacing w:line="276" w:lineRule="auto"/>
        <w:jc w:val="both"/>
        <w:rPr>
          <w:rFonts w:ascii="Arial" w:hAnsi="Arial" w:cs="Arial"/>
        </w:rPr>
      </w:pPr>
      <w:r w:rsidRPr="00142BDA">
        <w:rPr>
          <w:rFonts w:ascii="Arial" w:hAnsi="Arial" w:cs="Arial"/>
        </w:rPr>
        <w:tab/>
      </w:r>
      <w:r w:rsidR="00142BDA" w:rsidRPr="00142BDA">
        <w:rPr>
          <w:rFonts w:ascii="Arial" w:hAnsi="Arial" w:cs="Arial"/>
        </w:rPr>
        <w:t>Following the adoption of the</w:t>
      </w:r>
      <w:r w:rsidR="00B1297F" w:rsidRPr="00142BDA">
        <w:rPr>
          <w:rFonts w:ascii="Arial" w:hAnsi="Arial" w:cs="Arial"/>
        </w:rPr>
        <w:t xml:space="preserve"> Agenda 2030</w:t>
      </w:r>
      <w:r w:rsidR="00142BDA" w:rsidRPr="00142BDA">
        <w:rPr>
          <w:rFonts w:ascii="Arial" w:hAnsi="Arial" w:cs="Arial"/>
        </w:rPr>
        <w:t xml:space="preserve"> in which we committed ourselves </w:t>
      </w:r>
      <w:r w:rsidR="00B1297F" w:rsidRPr="00142BDA">
        <w:rPr>
          <w:rFonts w:ascii="Arial" w:hAnsi="Arial" w:cs="Arial"/>
        </w:rPr>
        <w:t xml:space="preserve">not </w:t>
      </w:r>
      <w:r w:rsidR="0094613B" w:rsidRPr="00142BDA">
        <w:rPr>
          <w:rFonts w:ascii="Arial" w:hAnsi="Arial" w:cs="Arial"/>
        </w:rPr>
        <w:t xml:space="preserve">to </w:t>
      </w:r>
      <w:r w:rsidR="00B1297F" w:rsidRPr="00142BDA">
        <w:rPr>
          <w:rFonts w:ascii="Arial" w:hAnsi="Arial" w:cs="Arial"/>
        </w:rPr>
        <w:t>leave no one behind</w:t>
      </w:r>
      <w:r w:rsidR="00142BDA" w:rsidRPr="00142BDA">
        <w:rPr>
          <w:rFonts w:ascii="Arial" w:hAnsi="Arial" w:cs="Arial"/>
        </w:rPr>
        <w:t xml:space="preserve">, Mongolia's 2030 Sustainable Development Vision has been launched last April. </w:t>
      </w:r>
    </w:p>
    <w:p w:rsidR="001544B1" w:rsidRDefault="00B1297F" w:rsidP="005D42C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In conclusion, </w:t>
      </w:r>
      <w:r w:rsidRPr="00B1297F">
        <w:rPr>
          <w:rFonts w:ascii="Arial" w:hAnsi="Arial" w:cs="Arial"/>
        </w:rPr>
        <w:t xml:space="preserve">I would like reiterate </w:t>
      </w:r>
      <w:r>
        <w:rPr>
          <w:rFonts w:ascii="Arial" w:hAnsi="Arial" w:cs="Arial"/>
        </w:rPr>
        <w:t xml:space="preserve">my Government's </w:t>
      </w:r>
      <w:r w:rsidRPr="00B1297F">
        <w:rPr>
          <w:rFonts w:ascii="Arial" w:hAnsi="Arial" w:cs="Arial"/>
        </w:rPr>
        <w:t xml:space="preserve">strong commitment to accelerate the pace of progress made in fighting HIV/AIDS and other communicable diseases and epidemics and to the </w:t>
      </w:r>
      <w:r w:rsidRPr="00B1297F">
        <w:rPr>
          <w:rFonts w:ascii="Arial" w:hAnsi="Arial" w:cs="Arial"/>
          <w:bCs/>
        </w:rPr>
        <w:t xml:space="preserve">Political Declaration for the HIV/AIDS. </w:t>
      </w:r>
    </w:p>
    <w:p w:rsidR="004A0BFC" w:rsidRDefault="004A0BFC" w:rsidP="005D42CB">
      <w:pPr>
        <w:spacing w:line="276" w:lineRule="auto"/>
        <w:jc w:val="both"/>
        <w:rPr>
          <w:rFonts w:ascii="Arial" w:hAnsi="Arial" w:cs="Arial"/>
          <w:bCs/>
        </w:rPr>
      </w:pPr>
    </w:p>
    <w:p w:rsidR="00203C89" w:rsidRPr="00B1297F" w:rsidRDefault="001544B1" w:rsidP="005D42CB">
      <w:pPr>
        <w:spacing w:line="276" w:lineRule="auto"/>
        <w:jc w:val="both"/>
        <w:rPr>
          <w:rFonts w:ascii="Arial" w:hAnsi="Arial" w:cs="Arial"/>
        </w:rPr>
      </w:pPr>
      <w:r w:rsidRPr="00B1297F">
        <w:rPr>
          <w:rFonts w:ascii="Arial" w:eastAsiaTheme="minorHAnsi" w:hAnsi="Arial" w:cs="Arial"/>
        </w:rPr>
        <w:tab/>
      </w:r>
      <w:r w:rsidR="00203C89" w:rsidRPr="00B1297F">
        <w:rPr>
          <w:rFonts w:ascii="Arial" w:eastAsiaTheme="minorHAnsi" w:hAnsi="Arial" w:cs="Arial"/>
        </w:rPr>
        <w:t>I thank you for your attention.</w:t>
      </w:r>
      <w:bookmarkStart w:id="0" w:name="_GoBack"/>
      <w:bookmarkEnd w:id="0"/>
    </w:p>
    <w:sectPr w:rsidR="00203C89" w:rsidRPr="00B1297F" w:rsidSect="0073325D">
      <w:foot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9C" w:rsidRDefault="003F039C" w:rsidP="00BA4DCC">
      <w:r>
        <w:separator/>
      </w:r>
    </w:p>
  </w:endnote>
  <w:endnote w:type="continuationSeparator" w:id="0">
    <w:p w:rsidR="003F039C" w:rsidRDefault="003F039C" w:rsidP="00BA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093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1423" w:rsidRPr="005D42CB" w:rsidRDefault="002C2DA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D42CB">
          <w:rPr>
            <w:rFonts w:ascii="Arial" w:hAnsi="Arial" w:cs="Arial"/>
            <w:sz w:val="20"/>
            <w:szCs w:val="20"/>
          </w:rPr>
          <w:fldChar w:fldCharType="begin"/>
        </w:r>
        <w:r w:rsidR="00231423" w:rsidRPr="005D42C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D42CB">
          <w:rPr>
            <w:rFonts w:ascii="Arial" w:hAnsi="Arial" w:cs="Arial"/>
            <w:sz w:val="20"/>
            <w:szCs w:val="20"/>
          </w:rPr>
          <w:fldChar w:fldCharType="separate"/>
        </w:r>
        <w:r w:rsidR="00E433D2">
          <w:rPr>
            <w:rFonts w:ascii="Arial" w:hAnsi="Arial" w:cs="Arial"/>
            <w:noProof/>
            <w:sz w:val="20"/>
            <w:szCs w:val="20"/>
          </w:rPr>
          <w:t>2</w:t>
        </w:r>
        <w:r w:rsidRPr="005D42C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31423" w:rsidRDefault="00231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9C" w:rsidRDefault="003F039C" w:rsidP="00BA4DCC">
      <w:r>
        <w:separator/>
      </w:r>
    </w:p>
  </w:footnote>
  <w:footnote w:type="continuationSeparator" w:id="0">
    <w:p w:rsidR="003F039C" w:rsidRDefault="003F039C" w:rsidP="00BA4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246"/>
    <w:multiLevelType w:val="hybridMultilevel"/>
    <w:tmpl w:val="DE98ED5C"/>
    <w:lvl w:ilvl="0" w:tplc="02EC687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F14"/>
    <w:rsid w:val="00015DD8"/>
    <w:rsid w:val="00036E50"/>
    <w:rsid w:val="000E7A8E"/>
    <w:rsid w:val="001211E6"/>
    <w:rsid w:val="00142BDA"/>
    <w:rsid w:val="001544B1"/>
    <w:rsid w:val="001A610D"/>
    <w:rsid w:val="001B66A6"/>
    <w:rsid w:val="001E0D5A"/>
    <w:rsid w:val="001E1054"/>
    <w:rsid w:val="0020271C"/>
    <w:rsid w:val="00203C89"/>
    <w:rsid w:val="0022378F"/>
    <w:rsid w:val="00231423"/>
    <w:rsid w:val="00247EFA"/>
    <w:rsid w:val="002778F7"/>
    <w:rsid w:val="0029443D"/>
    <w:rsid w:val="002A4478"/>
    <w:rsid w:val="002C2DAE"/>
    <w:rsid w:val="002D425E"/>
    <w:rsid w:val="002E4EAC"/>
    <w:rsid w:val="00303117"/>
    <w:rsid w:val="0030762F"/>
    <w:rsid w:val="003106D5"/>
    <w:rsid w:val="003147F9"/>
    <w:rsid w:val="00345B87"/>
    <w:rsid w:val="00362887"/>
    <w:rsid w:val="003C07B7"/>
    <w:rsid w:val="003D4EA7"/>
    <w:rsid w:val="003F039C"/>
    <w:rsid w:val="00444F2D"/>
    <w:rsid w:val="004911C2"/>
    <w:rsid w:val="00492B2D"/>
    <w:rsid w:val="004A0BFC"/>
    <w:rsid w:val="004F1CE0"/>
    <w:rsid w:val="00574770"/>
    <w:rsid w:val="00581CDC"/>
    <w:rsid w:val="005B17D6"/>
    <w:rsid w:val="005C237A"/>
    <w:rsid w:val="005D42CB"/>
    <w:rsid w:val="00621CC1"/>
    <w:rsid w:val="00667522"/>
    <w:rsid w:val="00683D7F"/>
    <w:rsid w:val="006C77F1"/>
    <w:rsid w:val="006F6F14"/>
    <w:rsid w:val="007042F4"/>
    <w:rsid w:val="00716242"/>
    <w:rsid w:val="0073325D"/>
    <w:rsid w:val="00737055"/>
    <w:rsid w:val="007430CC"/>
    <w:rsid w:val="00744774"/>
    <w:rsid w:val="007764F5"/>
    <w:rsid w:val="007A4BB5"/>
    <w:rsid w:val="007C0306"/>
    <w:rsid w:val="007C796F"/>
    <w:rsid w:val="008130F6"/>
    <w:rsid w:val="0085690D"/>
    <w:rsid w:val="008B28F1"/>
    <w:rsid w:val="008D1C1D"/>
    <w:rsid w:val="00900CEB"/>
    <w:rsid w:val="009069DC"/>
    <w:rsid w:val="00940452"/>
    <w:rsid w:val="0094613B"/>
    <w:rsid w:val="00954E62"/>
    <w:rsid w:val="009B222F"/>
    <w:rsid w:val="009D533D"/>
    <w:rsid w:val="009F00E3"/>
    <w:rsid w:val="00A07A1F"/>
    <w:rsid w:val="00A23607"/>
    <w:rsid w:val="00A421EB"/>
    <w:rsid w:val="00A46035"/>
    <w:rsid w:val="00A741B0"/>
    <w:rsid w:val="00A803D1"/>
    <w:rsid w:val="00A81B81"/>
    <w:rsid w:val="00A94055"/>
    <w:rsid w:val="00AA30DD"/>
    <w:rsid w:val="00AE09CD"/>
    <w:rsid w:val="00B1297F"/>
    <w:rsid w:val="00B2678F"/>
    <w:rsid w:val="00B83C50"/>
    <w:rsid w:val="00B9603C"/>
    <w:rsid w:val="00B97626"/>
    <w:rsid w:val="00BA20F8"/>
    <w:rsid w:val="00BA4DCC"/>
    <w:rsid w:val="00BB33B9"/>
    <w:rsid w:val="00C346F9"/>
    <w:rsid w:val="00C35C7D"/>
    <w:rsid w:val="00C43A59"/>
    <w:rsid w:val="00C82307"/>
    <w:rsid w:val="00C828F0"/>
    <w:rsid w:val="00C8307C"/>
    <w:rsid w:val="00CD565C"/>
    <w:rsid w:val="00D15A0C"/>
    <w:rsid w:val="00D30DB9"/>
    <w:rsid w:val="00D7583F"/>
    <w:rsid w:val="00D91EC1"/>
    <w:rsid w:val="00DE5F14"/>
    <w:rsid w:val="00E17687"/>
    <w:rsid w:val="00E37639"/>
    <w:rsid w:val="00E424DB"/>
    <w:rsid w:val="00E433D2"/>
    <w:rsid w:val="00E63B7E"/>
    <w:rsid w:val="00E803E6"/>
    <w:rsid w:val="00E95420"/>
    <w:rsid w:val="00EC3E40"/>
    <w:rsid w:val="00ED189A"/>
    <w:rsid w:val="00F3287F"/>
    <w:rsid w:val="00F37E1A"/>
    <w:rsid w:val="00F612C3"/>
    <w:rsid w:val="00F97D4A"/>
    <w:rsid w:val="00FA185D"/>
    <w:rsid w:val="00FA1C89"/>
    <w:rsid w:val="00FB25E7"/>
    <w:rsid w:val="00FD6829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5F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B66A6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C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DCC"/>
    <w:rPr>
      <w:rFonts w:ascii="Arial" w:eastAsiaTheme="minorHAnsi" w:hAnsi="Arial" w:cstheme="minorBidi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DCC"/>
    <w:rPr>
      <w:rFonts w:ascii="Arial" w:hAnsi="Arial"/>
      <w:sz w:val="20"/>
      <w:szCs w:val="20"/>
      <w:lang w:val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BA4DCC"/>
    <w:rPr>
      <w:vertAlign w:val="superscript"/>
    </w:rPr>
  </w:style>
  <w:style w:type="table" w:styleId="TableGrid">
    <w:name w:val="Table Grid"/>
    <w:basedOn w:val="TableNormal"/>
    <w:uiPriority w:val="59"/>
    <w:rsid w:val="000E7A8E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A30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A3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1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4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23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Txt">
    <w:name w:val="__Single Txt"/>
    <w:basedOn w:val="Normal"/>
    <w:rsid w:val="00B129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5F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B66A6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C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DCC"/>
    <w:rPr>
      <w:rFonts w:ascii="Arial" w:eastAsiaTheme="minorHAnsi" w:hAnsi="Arial" w:cstheme="minorBidi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DCC"/>
    <w:rPr>
      <w:rFonts w:ascii="Arial" w:hAnsi="Arial"/>
      <w:sz w:val="20"/>
      <w:szCs w:val="20"/>
      <w:lang w:val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BA4DCC"/>
    <w:rPr>
      <w:vertAlign w:val="superscript"/>
    </w:rPr>
  </w:style>
  <w:style w:type="table" w:styleId="TableGrid">
    <w:name w:val="Table Grid"/>
    <w:basedOn w:val="TableNormal"/>
    <w:uiPriority w:val="59"/>
    <w:rsid w:val="000E7A8E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A30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A3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D0CB-40D3-4DE6-B0AF-5D02D15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Tugsdelger Sovd</dc:creator>
  <cp:lastModifiedBy>BTG-2</cp:lastModifiedBy>
  <cp:revision>8</cp:revision>
  <cp:lastPrinted>2016-06-08T13:14:00Z</cp:lastPrinted>
  <dcterms:created xsi:type="dcterms:W3CDTF">2016-06-07T14:22:00Z</dcterms:created>
  <dcterms:modified xsi:type="dcterms:W3CDTF">2016-06-10T13:07:00Z</dcterms:modified>
</cp:coreProperties>
</file>