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5C0" w:rsidRDefault="00E605C0" w:rsidP="00E605C0">
      <w:pPr>
        <w:pStyle w:val="BodyText"/>
        <w:ind w:left="2070"/>
        <w:rPr>
          <w:rFonts w:ascii="Book Antiqua" w:hAnsi="Book Antiqua"/>
          <w:sz w:val="28"/>
        </w:rPr>
      </w:pPr>
      <w:r w:rsidRPr="00225EBB">
        <w:rPr>
          <w:rFonts w:ascii="Book Antiqua" w:hAnsi="Book Antiqua"/>
          <w:noProof/>
          <w:sz w:val="28"/>
        </w:rPr>
        <w:drawing>
          <wp:anchor distT="0" distB="0" distL="114300" distR="114300" simplePos="0" relativeHeight="251660288" behindDoc="1" locked="0" layoutInCell="1" allowOverlap="1" wp14:anchorId="7E6E388D" wp14:editId="657C7B99">
            <wp:simplePos x="0" y="0"/>
            <wp:positionH relativeFrom="column">
              <wp:posOffset>2366010</wp:posOffset>
            </wp:positionH>
            <wp:positionV relativeFrom="paragraph">
              <wp:posOffset>-152400</wp:posOffset>
            </wp:positionV>
            <wp:extent cx="1146810" cy="1112520"/>
            <wp:effectExtent l="19050" t="0" r="0" b="0"/>
            <wp:wrapNone/>
            <wp:docPr id="1" name="Picture 1" descr="C:\Users\awilson\Desktop\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ilson\Desktop\coa.jpg"/>
                    <pic:cNvPicPr>
                      <a:picLocks noChangeAspect="1" noChangeArrowheads="1"/>
                    </pic:cNvPicPr>
                  </pic:nvPicPr>
                  <pic:blipFill>
                    <a:blip r:embed="rId5" cstate="print"/>
                    <a:srcRect/>
                    <a:stretch>
                      <a:fillRect/>
                    </a:stretch>
                  </pic:blipFill>
                  <pic:spPr bwMode="auto">
                    <a:xfrm>
                      <a:off x="0" y="0"/>
                      <a:ext cx="1146810" cy="1112520"/>
                    </a:xfrm>
                    <a:prstGeom prst="rect">
                      <a:avLst/>
                    </a:prstGeom>
                    <a:noFill/>
                    <a:ln w="9525">
                      <a:noFill/>
                      <a:miter lim="800000"/>
                      <a:headEnd/>
                      <a:tailEnd/>
                    </a:ln>
                  </pic:spPr>
                </pic:pic>
              </a:graphicData>
            </a:graphic>
          </wp:anchor>
        </w:drawing>
      </w:r>
    </w:p>
    <w:p w:rsidR="00E605C0" w:rsidRDefault="00E605C0" w:rsidP="00E605C0">
      <w:pPr>
        <w:pStyle w:val="BodyText"/>
        <w:ind w:left="2070"/>
        <w:rPr>
          <w:rFonts w:ascii="Book Antiqua" w:hAnsi="Book Antiqua"/>
          <w:sz w:val="28"/>
        </w:rPr>
      </w:pPr>
    </w:p>
    <w:p w:rsidR="00E605C0" w:rsidRDefault="00E605C0" w:rsidP="00E605C0">
      <w:pPr>
        <w:pStyle w:val="BodyText"/>
        <w:ind w:left="2070"/>
        <w:rPr>
          <w:rFonts w:ascii="Book Antiqua" w:hAnsi="Book Antiqua"/>
          <w:sz w:val="28"/>
        </w:rPr>
      </w:pPr>
    </w:p>
    <w:p w:rsidR="00E605C0" w:rsidRDefault="00E605C0" w:rsidP="00E605C0">
      <w:pPr>
        <w:pStyle w:val="BodyText"/>
        <w:ind w:left="2070"/>
        <w:rPr>
          <w:rFonts w:ascii="Book Antiqua" w:hAnsi="Book Antiqua"/>
          <w:sz w:val="28"/>
        </w:rPr>
      </w:pPr>
    </w:p>
    <w:p w:rsidR="00E605C0" w:rsidRDefault="00E605C0" w:rsidP="00E605C0">
      <w:pPr>
        <w:pStyle w:val="BodyText"/>
        <w:jc w:val="center"/>
        <w:rPr>
          <w:rFonts w:ascii="Book Antiqua" w:hAnsi="Book Antiqua"/>
          <w:sz w:val="28"/>
        </w:rPr>
      </w:pPr>
    </w:p>
    <w:p w:rsidR="00E605C0" w:rsidRDefault="00E605C0" w:rsidP="00E605C0">
      <w:pPr>
        <w:pStyle w:val="BodyText"/>
        <w:jc w:val="center"/>
        <w:rPr>
          <w:rFonts w:ascii="Book Antiqua" w:hAnsi="Book Antiqua"/>
          <w:sz w:val="28"/>
        </w:rPr>
      </w:pPr>
      <w:r w:rsidRPr="0055168F">
        <w:rPr>
          <w:rFonts w:ascii="Book Antiqua" w:hAnsi="Book Antiqua"/>
          <w:sz w:val="28"/>
        </w:rPr>
        <w:t>PERMANENT MISSION OF JAMAICA</w:t>
      </w:r>
    </w:p>
    <w:p w:rsidR="00E605C0" w:rsidRDefault="00E605C0" w:rsidP="00E605C0">
      <w:pPr>
        <w:pStyle w:val="BodyText"/>
        <w:jc w:val="center"/>
        <w:rPr>
          <w:rFonts w:ascii="Book Antiqua" w:hAnsi="Book Antiqua"/>
          <w:sz w:val="28"/>
        </w:rPr>
      </w:pPr>
      <w:r w:rsidRPr="0055168F">
        <w:rPr>
          <w:rFonts w:ascii="Book Antiqua" w:hAnsi="Book Antiqua"/>
          <w:sz w:val="28"/>
        </w:rPr>
        <w:t>TO THE</w:t>
      </w:r>
      <w:r>
        <w:rPr>
          <w:rFonts w:ascii="Book Antiqua" w:hAnsi="Book Antiqua"/>
          <w:sz w:val="28"/>
        </w:rPr>
        <w:t xml:space="preserve"> </w:t>
      </w:r>
      <w:r w:rsidRPr="0055168F">
        <w:rPr>
          <w:rFonts w:ascii="Book Antiqua" w:hAnsi="Book Antiqua"/>
          <w:sz w:val="28"/>
        </w:rPr>
        <w:t>UNITED NATIONS</w:t>
      </w:r>
    </w:p>
    <w:p w:rsidR="00E605C0" w:rsidRDefault="00E605C0" w:rsidP="00E605C0">
      <w:pPr>
        <w:pStyle w:val="BodyText"/>
        <w:jc w:val="center"/>
        <w:rPr>
          <w:rFonts w:ascii="Book Antiqua" w:hAnsi="Book Antiqua"/>
          <w:sz w:val="28"/>
        </w:rPr>
      </w:pPr>
      <w:r>
        <w:rPr>
          <w:noProof/>
        </w:rPr>
        <mc:AlternateContent>
          <mc:Choice Requires="wpg">
            <w:drawing>
              <wp:anchor distT="0" distB="0" distL="114300" distR="114300" simplePos="0" relativeHeight="251659264" behindDoc="0" locked="0" layoutInCell="1" allowOverlap="1" wp14:anchorId="739E7884" wp14:editId="21825B4A">
                <wp:simplePos x="0" y="0"/>
                <wp:positionH relativeFrom="column">
                  <wp:posOffset>-1005840</wp:posOffset>
                </wp:positionH>
                <wp:positionV relativeFrom="paragraph">
                  <wp:posOffset>60325</wp:posOffset>
                </wp:positionV>
                <wp:extent cx="7932420" cy="669290"/>
                <wp:effectExtent l="13335" t="6350" r="7620"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2420" cy="669290"/>
                          <a:chOff x="-144" y="2784"/>
                          <a:chExt cx="12492" cy="1488"/>
                        </a:xfrm>
                      </wpg:grpSpPr>
                      <wps:wsp>
                        <wps:cNvPr id="3" name="Rectangle 3"/>
                        <wps:cNvSpPr>
                          <a:spLocks noChangeArrowheads="1"/>
                        </wps:cNvSpPr>
                        <wps:spPr bwMode="auto">
                          <a:xfrm>
                            <a:off x="-48" y="2784"/>
                            <a:ext cx="12396" cy="504"/>
                          </a:xfrm>
                          <a:prstGeom prst="rect">
                            <a:avLst/>
                          </a:prstGeom>
                          <a:solidFill>
                            <a:srgbClr val="1B7816"/>
                          </a:solidFill>
                          <a:ln w="9525">
                            <a:solidFill>
                              <a:srgbClr val="000000"/>
                            </a:solidFill>
                            <a:miter lim="800000"/>
                            <a:headEnd/>
                            <a:tailEnd/>
                          </a:ln>
                        </wps:spPr>
                        <wps:bodyPr rot="0" vert="horz" wrap="square" lIns="91440" tIns="45720" rIns="91440" bIns="45720" anchor="t" anchorCtr="0" upright="1">
                          <a:noAutofit/>
                        </wps:bodyPr>
                      </wps:wsp>
                      <wps:wsp>
                        <wps:cNvPr id="4" name="Rectangle 4"/>
                        <wps:cNvSpPr>
                          <a:spLocks noChangeArrowheads="1"/>
                        </wps:cNvSpPr>
                        <wps:spPr bwMode="auto">
                          <a:xfrm>
                            <a:off x="-144" y="3288"/>
                            <a:ext cx="12396" cy="504"/>
                          </a:xfrm>
                          <a:prstGeom prst="rect">
                            <a:avLst/>
                          </a:prstGeom>
                          <a:solidFill>
                            <a:srgbClr val="F8E928"/>
                          </a:solidFill>
                          <a:ln w="9525">
                            <a:solidFill>
                              <a:srgbClr val="000000"/>
                            </a:solidFill>
                            <a:miter lim="800000"/>
                            <a:headEnd/>
                            <a:tailEnd/>
                          </a:ln>
                        </wps:spPr>
                        <wps:bodyPr rot="0" vert="horz" wrap="square" lIns="91440" tIns="45720" rIns="91440" bIns="45720" anchor="t" anchorCtr="0" upright="1">
                          <a:noAutofit/>
                        </wps:bodyPr>
                      </wps:wsp>
                      <wps:wsp>
                        <wps:cNvPr id="5" name="Rectangle 5"/>
                        <wps:cNvSpPr>
                          <a:spLocks noChangeArrowheads="1"/>
                        </wps:cNvSpPr>
                        <wps:spPr bwMode="auto">
                          <a:xfrm>
                            <a:off x="-48" y="3768"/>
                            <a:ext cx="12396" cy="504"/>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9.2pt;margin-top:4.75pt;width:624.6pt;height:52.7pt;z-index:251659264" coordorigin="-144,2784" coordsize="12492,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">
                <v:rect id="Rectangle 3" o:spid="_x0000_s1027" style="position:absolute;left:-48;top:2784;width:12396;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VMIA&#10;AADaAAAADwAAAGRycy9kb3ducmV2LnhtbESPW4vCMBSE3wX/QziCb5rqwrJWo4ggq7DCegFfD82x&#10;rTYnpUkv++83guDjMDPfMItVZwrRUOVyywom4wgEcWJ1zqmCy3k7+gLhPLLGwjIp+CMHq2W/t8BY&#10;25aP1Jx8KgKEXYwKMu/LWEqXZGTQjW1JHLybrQz6IKtU6grbADeFnEbRpzSYc1jIsKRNRsnjVJtA&#10;ubp1NNvVj9mh3v98N0l7P+S/Sg0H3XoOwlPn3+FXe6cVfMDzSrg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gE1UwgAAANoAAAAPAAAAAAAAAAAAAAAAAJgCAABkcnMvZG93&#10;bnJldi54bWxQSwUGAAAAAAQABAD1AAAAhwMAAAAA&#10;" fillcolor="#1b7816"/>
                <v:rect id="Rectangle 4" o:spid="_x0000_s1028" style="position:absolute;left:-144;top:3288;width:12396;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PRRMQA&#10;AADaAAAADwAAAGRycy9kb3ducmV2LnhtbESPQWvCQBSE70L/w/IKvelGKW2IrkGUFg/SovXg8Zl9&#10;TTbNvg3ZVdP+elcQehxm5htmlve2EWfqvHGsYDxKQBAXThsuFey/3oYpCB+QNTaOScEvecjnD4MZ&#10;ZtpdeEvnXShFhLDPUEEVQptJ6YuKLPqRa4mj9+06iyHKrpS6w0uE20ZOkuRFWjQcFypsaVlR8bM7&#10;WQXltsZPvTTHv80qvKbm/aM+yJNST4/9YgoiUB/+w/f2Wit4htuVe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T0UTEAAAA2gAAAA8AAAAAAAAAAAAAAAAAmAIAAGRycy9k&#10;b3ducmV2LnhtbFBLBQYAAAAABAAEAPUAAACJAwAAAAA=&#10;" fillcolor="#f8e928"/>
                <v:rect id="Rectangle 5" o:spid="_x0000_s1029" style="position:absolute;left:-48;top:3768;width:12396;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V+8cQA&#10;AADaAAAADwAAAGRycy9kb3ducmV2LnhtbESPzW7CMBCE70h9B2sr9dY4tFCVEAcBKj+HXhp4gFW8&#10;TaLG6zR2k/D2GKkSx9HMfKNJV6NpRE+dqy0rmEYxCOLC6ppLBefT7vkdhPPIGhvLpOBCDlbZwyTF&#10;RNuBv6jPfSkChF2CCirv20RKV1Rk0EW2JQ7et+0M+iC7UuoOhwA3jXyJ4zdpsOawUGFL24qKn/zP&#10;KJD5bOg/hoXbbA+L6WZ9ft1//rJST4/jegnC0+jv4f/2USuYw+1KuAE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VfvHEAAAA2gAAAA8AAAAAAAAAAAAAAAAAmAIAAGRycy9k&#10;b3ducmV2LnhtbFBLBQYAAAAABAAEAPUAAACJAwAAAAA=&#10;" fillcolor="black [3213]"/>
              </v:group>
            </w:pict>
          </mc:Fallback>
        </mc:AlternateContent>
      </w:r>
    </w:p>
    <w:p w:rsidR="00E605C0" w:rsidRDefault="00E605C0" w:rsidP="00E605C0">
      <w:pPr>
        <w:pStyle w:val="BodyText"/>
        <w:jc w:val="center"/>
      </w:pPr>
    </w:p>
    <w:p w:rsidR="00E605C0" w:rsidRDefault="00E605C0" w:rsidP="00E605C0">
      <w:pPr>
        <w:pStyle w:val="BodyText"/>
        <w:jc w:val="center"/>
      </w:pPr>
    </w:p>
    <w:p w:rsidR="00E605C0" w:rsidRPr="00561648" w:rsidRDefault="00E605C0" w:rsidP="00E605C0">
      <w:pPr>
        <w:pStyle w:val="BodyText"/>
        <w:jc w:val="center"/>
        <w:rPr>
          <w:rFonts w:ascii="Book Antiqua" w:hAnsi="Book Antiqua"/>
        </w:rPr>
      </w:pPr>
    </w:p>
    <w:p w:rsidR="00E605C0" w:rsidRPr="00561648" w:rsidRDefault="00E605C0" w:rsidP="00E605C0">
      <w:pPr>
        <w:pStyle w:val="BodyText"/>
        <w:jc w:val="center"/>
        <w:rPr>
          <w:rFonts w:ascii="Book Antiqua" w:hAnsi="Book Antiqua"/>
        </w:rPr>
      </w:pPr>
    </w:p>
    <w:p w:rsidR="00E605C0" w:rsidRDefault="00E605C0" w:rsidP="00E605C0">
      <w:pPr>
        <w:jc w:val="center"/>
        <w:rPr>
          <w:b/>
          <w:sz w:val="26"/>
          <w:szCs w:val="26"/>
        </w:rPr>
      </w:pPr>
    </w:p>
    <w:p w:rsidR="00E605C0" w:rsidRDefault="00E605C0" w:rsidP="00E605C0">
      <w:pPr>
        <w:jc w:val="center"/>
        <w:rPr>
          <w:rFonts w:ascii="Book Antiqua" w:hAnsi="Book Antiqua"/>
          <w:b/>
        </w:rPr>
      </w:pPr>
    </w:p>
    <w:p w:rsidR="00E605C0" w:rsidRPr="00DB076C" w:rsidRDefault="00E605C0" w:rsidP="00E605C0">
      <w:pPr>
        <w:jc w:val="center"/>
        <w:rPr>
          <w:rFonts w:ascii="Book Antiqua" w:hAnsi="Book Antiqua"/>
          <w:b/>
        </w:rPr>
      </w:pPr>
      <w:r w:rsidRPr="00DB076C">
        <w:rPr>
          <w:rFonts w:ascii="Book Antiqua" w:hAnsi="Book Antiqua"/>
          <w:b/>
        </w:rPr>
        <w:t>STATEMENT BY</w:t>
      </w:r>
    </w:p>
    <w:p w:rsidR="00E605C0" w:rsidRPr="00DB076C" w:rsidRDefault="00E605C0" w:rsidP="00E605C0">
      <w:pPr>
        <w:jc w:val="center"/>
        <w:rPr>
          <w:rFonts w:ascii="Book Antiqua" w:hAnsi="Book Antiqua"/>
          <w:b/>
        </w:rPr>
      </w:pPr>
    </w:p>
    <w:p w:rsidR="00E605C0" w:rsidRPr="00DB076C" w:rsidRDefault="00E605C0" w:rsidP="00E605C0">
      <w:pPr>
        <w:jc w:val="center"/>
        <w:rPr>
          <w:rFonts w:ascii="Book Antiqua" w:hAnsi="Book Antiqua"/>
          <w:b/>
        </w:rPr>
      </w:pPr>
      <w:r w:rsidRPr="00DB076C">
        <w:rPr>
          <w:rFonts w:ascii="Book Antiqua" w:hAnsi="Book Antiqua"/>
          <w:b/>
        </w:rPr>
        <w:t>MRS. DIEDRE MILLS</w:t>
      </w:r>
    </w:p>
    <w:p w:rsidR="00E605C0" w:rsidRPr="00DB076C" w:rsidRDefault="00E605C0" w:rsidP="00E605C0">
      <w:pPr>
        <w:jc w:val="center"/>
        <w:rPr>
          <w:rFonts w:ascii="Book Antiqua" w:hAnsi="Book Antiqua"/>
          <w:b/>
        </w:rPr>
      </w:pPr>
      <w:r w:rsidRPr="00DB076C">
        <w:rPr>
          <w:rFonts w:ascii="Book Antiqua" w:hAnsi="Book Antiqua"/>
          <w:b/>
        </w:rPr>
        <w:t>DEPUTY PERMANENT REPRESENTATIVE</w:t>
      </w:r>
      <w:r>
        <w:rPr>
          <w:rFonts w:ascii="Book Antiqua" w:hAnsi="Book Antiqua"/>
          <w:b/>
        </w:rPr>
        <w:t xml:space="preserve"> </w:t>
      </w:r>
    </w:p>
    <w:p w:rsidR="00E605C0" w:rsidRPr="00DB076C" w:rsidRDefault="00E605C0" w:rsidP="00E605C0">
      <w:pPr>
        <w:jc w:val="center"/>
        <w:rPr>
          <w:rFonts w:ascii="Book Antiqua" w:hAnsi="Book Antiqua"/>
          <w:b/>
        </w:rPr>
      </w:pPr>
      <w:r>
        <w:rPr>
          <w:rFonts w:ascii="Book Antiqua" w:hAnsi="Book Antiqua"/>
          <w:b/>
        </w:rPr>
        <w:t xml:space="preserve">PERMANENT MISSION OF </w:t>
      </w:r>
      <w:r w:rsidRPr="00DB076C">
        <w:rPr>
          <w:rFonts w:ascii="Book Antiqua" w:hAnsi="Book Antiqua"/>
          <w:b/>
        </w:rPr>
        <w:t>JAMAIC</w:t>
      </w:r>
      <w:r>
        <w:rPr>
          <w:rFonts w:ascii="Book Antiqua" w:hAnsi="Book Antiqua"/>
          <w:b/>
        </w:rPr>
        <w:t>A</w:t>
      </w:r>
      <w:r w:rsidRPr="00DB076C">
        <w:rPr>
          <w:rFonts w:ascii="Book Antiqua" w:hAnsi="Book Antiqua"/>
          <w:b/>
        </w:rPr>
        <w:t xml:space="preserve"> </w:t>
      </w:r>
      <w:r>
        <w:rPr>
          <w:rFonts w:ascii="Book Antiqua" w:hAnsi="Book Antiqua"/>
          <w:b/>
        </w:rPr>
        <w:t>TO THE UNITED NATIONS</w:t>
      </w:r>
    </w:p>
    <w:p w:rsidR="00E605C0" w:rsidRDefault="00E605C0" w:rsidP="00E605C0">
      <w:pPr>
        <w:jc w:val="center"/>
        <w:rPr>
          <w:rFonts w:ascii="Book Antiqua" w:hAnsi="Book Antiqua"/>
          <w:b/>
        </w:rPr>
      </w:pPr>
    </w:p>
    <w:p w:rsidR="00E605C0" w:rsidRPr="00DB076C" w:rsidRDefault="00E605C0" w:rsidP="00E605C0">
      <w:pPr>
        <w:jc w:val="center"/>
        <w:rPr>
          <w:rFonts w:ascii="Book Antiqua" w:hAnsi="Book Antiqua"/>
          <w:b/>
        </w:rPr>
      </w:pPr>
    </w:p>
    <w:p w:rsidR="00E605C0" w:rsidRDefault="00E605C0" w:rsidP="00E605C0">
      <w:pPr>
        <w:jc w:val="center"/>
        <w:rPr>
          <w:rFonts w:ascii="Book Antiqua" w:hAnsi="Book Antiqua"/>
          <w:b/>
        </w:rPr>
      </w:pPr>
      <w:r>
        <w:rPr>
          <w:rFonts w:ascii="Book Antiqua" w:hAnsi="Book Antiqua"/>
          <w:b/>
        </w:rPr>
        <w:t>AT THE</w:t>
      </w:r>
    </w:p>
    <w:p w:rsidR="00E605C0" w:rsidRDefault="00E605C0" w:rsidP="00E605C0">
      <w:pPr>
        <w:jc w:val="center"/>
        <w:rPr>
          <w:rFonts w:ascii="Book Antiqua" w:hAnsi="Book Antiqua"/>
          <w:b/>
        </w:rPr>
      </w:pPr>
    </w:p>
    <w:p w:rsidR="00E605C0" w:rsidRPr="00215A55" w:rsidRDefault="00E605C0" w:rsidP="00E605C0">
      <w:pPr>
        <w:ind w:left="450" w:right="180"/>
        <w:jc w:val="both"/>
        <w:rPr>
          <w:rFonts w:ascii="Book Antiqua" w:hAnsi="Book Antiqua"/>
          <w:b/>
        </w:rPr>
      </w:pPr>
      <w:r w:rsidRPr="00215A55">
        <w:rPr>
          <w:rFonts w:ascii="Book Antiqua" w:hAnsi="Book Antiqua"/>
          <w:b/>
        </w:rPr>
        <w:t xml:space="preserve">THIRD SESSION OF THE PREPARATORY COMMITTEE ESTABLLISHED BY GENERAL ASSEMBLY RESOLUTION 69/292: DEVELOPMENT OF AN INTERNATIONAL LEGALLY BINDING INSTRUMENT UNDER THE UNITED NATIONS CONVENTION ON THE LAW OF THE SEA ON THE CONSERVATION AND SUSTAINABLE USE OF MARINE BIOLOGICAL DIVERSITY OF AREAS BEYOND NATIONAL JURISDICTION </w:t>
      </w:r>
    </w:p>
    <w:p w:rsidR="00E605C0" w:rsidRDefault="00E605C0" w:rsidP="00E605C0">
      <w:pPr>
        <w:jc w:val="center"/>
        <w:rPr>
          <w:rFonts w:ascii="Times New Roman" w:hAnsi="Times New Roman"/>
          <w:b/>
        </w:rPr>
      </w:pPr>
    </w:p>
    <w:p w:rsidR="00E605C0" w:rsidRDefault="00E605C0" w:rsidP="00E605C0">
      <w:pPr>
        <w:jc w:val="center"/>
        <w:rPr>
          <w:rFonts w:ascii="Times New Roman" w:hAnsi="Times New Roman"/>
          <w:b/>
        </w:rPr>
      </w:pPr>
      <w:r w:rsidRPr="00DB076C">
        <w:rPr>
          <w:rFonts w:ascii="Times New Roman" w:hAnsi="Times New Roman"/>
          <w:b/>
        </w:rPr>
        <w:t>INFORMAL WORKING GROUP</w:t>
      </w:r>
      <w:r>
        <w:rPr>
          <w:rFonts w:ascii="Times New Roman" w:hAnsi="Times New Roman"/>
          <w:b/>
        </w:rPr>
        <w:t xml:space="preserve"> ON </w:t>
      </w:r>
      <w:r>
        <w:rPr>
          <w:rFonts w:ascii="Times New Roman" w:hAnsi="Times New Roman"/>
          <w:b/>
        </w:rPr>
        <w:t xml:space="preserve">CAPACITY-BUILDING </w:t>
      </w:r>
    </w:p>
    <w:p w:rsidR="00E605C0" w:rsidRDefault="00E605C0" w:rsidP="00E605C0">
      <w:pPr>
        <w:jc w:val="center"/>
        <w:rPr>
          <w:rFonts w:ascii="Times New Roman" w:hAnsi="Times New Roman"/>
          <w:b/>
        </w:rPr>
      </w:pPr>
      <w:r>
        <w:rPr>
          <w:rFonts w:ascii="Times New Roman" w:hAnsi="Times New Roman"/>
          <w:b/>
        </w:rPr>
        <w:t xml:space="preserve">AND TRANSFER </w:t>
      </w:r>
      <w:r w:rsidR="00FD1C64">
        <w:rPr>
          <w:rFonts w:ascii="Times New Roman" w:hAnsi="Times New Roman"/>
          <w:b/>
        </w:rPr>
        <w:t>OF</w:t>
      </w:r>
      <w:bookmarkStart w:id="0" w:name="_GoBack"/>
      <w:bookmarkEnd w:id="0"/>
      <w:r>
        <w:rPr>
          <w:rFonts w:ascii="Times New Roman" w:hAnsi="Times New Roman"/>
          <w:b/>
        </w:rPr>
        <w:t xml:space="preserve"> MARINE TECHNOLOGY</w:t>
      </w:r>
    </w:p>
    <w:p w:rsidR="00E605C0" w:rsidRDefault="00E605C0" w:rsidP="00E605C0">
      <w:pPr>
        <w:jc w:val="center"/>
        <w:rPr>
          <w:rFonts w:ascii="Times New Roman" w:hAnsi="Times New Roman"/>
          <w:b/>
        </w:rPr>
      </w:pPr>
    </w:p>
    <w:p w:rsidR="00E605C0" w:rsidRPr="00DB076C" w:rsidRDefault="00E605C0" w:rsidP="00E605C0">
      <w:pPr>
        <w:jc w:val="center"/>
        <w:rPr>
          <w:rFonts w:ascii="Times New Roman" w:hAnsi="Times New Roman"/>
        </w:rPr>
      </w:pPr>
    </w:p>
    <w:p w:rsidR="00E605C0" w:rsidRPr="00DB076C" w:rsidRDefault="00E605C0" w:rsidP="00E605C0">
      <w:pPr>
        <w:jc w:val="center"/>
        <w:rPr>
          <w:rFonts w:ascii="Book Antiqua" w:hAnsi="Book Antiqua"/>
          <w:b/>
        </w:rPr>
      </w:pPr>
    </w:p>
    <w:p w:rsidR="00E605C0" w:rsidRPr="00DB076C" w:rsidRDefault="00E605C0" w:rsidP="00E605C0">
      <w:pPr>
        <w:jc w:val="center"/>
        <w:rPr>
          <w:rFonts w:ascii="Book Antiqua" w:hAnsi="Book Antiqua"/>
          <w:b/>
        </w:rPr>
      </w:pPr>
    </w:p>
    <w:p w:rsidR="00E605C0" w:rsidRDefault="00E605C0" w:rsidP="00E605C0">
      <w:pPr>
        <w:jc w:val="center"/>
        <w:rPr>
          <w:rFonts w:ascii="Book Antiqua" w:hAnsi="Book Antiqua"/>
          <w:b/>
        </w:rPr>
      </w:pPr>
    </w:p>
    <w:p w:rsidR="00E605C0" w:rsidRPr="00DB076C" w:rsidRDefault="00E605C0" w:rsidP="00E605C0">
      <w:pPr>
        <w:jc w:val="center"/>
        <w:rPr>
          <w:rFonts w:ascii="Book Antiqua" w:hAnsi="Book Antiqua"/>
          <w:b/>
        </w:rPr>
      </w:pPr>
    </w:p>
    <w:p w:rsidR="00E605C0" w:rsidRPr="00DB076C" w:rsidRDefault="00E605C0" w:rsidP="00E605C0">
      <w:pPr>
        <w:jc w:val="center"/>
        <w:rPr>
          <w:rFonts w:ascii="Book Antiqua" w:hAnsi="Book Antiqua"/>
          <w:b/>
        </w:rPr>
      </w:pPr>
      <w:r w:rsidRPr="00DB076C">
        <w:rPr>
          <w:rFonts w:ascii="Book Antiqua" w:hAnsi="Book Antiqua"/>
          <w:b/>
        </w:rPr>
        <w:t>UNITED NATIONS, NEW YORK</w:t>
      </w:r>
    </w:p>
    <w:p w:rsidR="00E605C0" w:rsidRPr="00DB076C" w:rsidRDefault="0079727F" w:rsidP="00E605C0">
      <w:pPr>
        <w:jc w:val="center"/>
        <w:rPr>
          <w:rFonts w:ascii="Book Antiqua" w:hAnsi="Book Antiqua"/>
          <w:b/>
        </w:rPr>
      </w:pPr>
      <w:r>
        <w:rPr>
          <w:rFonts w:ascii="Book Antiqua" w:hAnsi="Book Antiqua"/>
          <w:b/>
        </w:rPr>
        <w:t>31</w:t>
      </w:r>
      <w:r w:rsidRPr="0079727F">
        <w:rPr>
          <w:rFonts w:ascii="Book Antiqua" w:hAnsi="Book Antiqua"/>
          <w:b/>
          <w:vertAlign w:val="superscript"/>
        </w:rPr>
        <w:t>st</w:t>
      </w:r>
      <w:r>
        <w:rPr>
          <w:rFonts w:ascii="Book Antiqua" w:hAnsi="Book Antiqua"/>
          <w:b/>
        </w:rPr>
        <w:t xml:space="preserve"> </w:t>
      </w:r>
      <w:r w:rsidR="00E605C0" w:rsidRPr="00DB076C">
        <w:rPr>
          <w:rFonts w:ascii="Book Antiqua" w:hAnsi="Book Antiqua"/>
          <w:b/>
        </w:rPr>
        <w:t>MARCH 2017</w:t>
      </w:r>
    </w:p>
    <w:p w:rsidR="00E605C0" w:rsidRDefault="00E605C0" w:rsidP="00E605C0">
      <w:pPr>
        <w:jc w:val="center"/>
        <w:rPr>
          <w:rFonts w:ascii="Book Antiqua" w:hAnsi="Book Antiqua"/>
          <w:b/>
          <w:sz w:val="28"/>
          <w:szCs w:val="28"/>
        </w:rPr>
      </w:pPr>
    </w:p>
    <w:p w:rsidR="00E605C0" w:rsidRDefault="00E605C0" w:rsidP="00E605C0">
      <w:pPr>
        <w:jc w:val="center"/>
        <w:rPr>
          <w:rFonts w:ascii="Book Antiqua" w:hAnsi="Book Antiqua"/>
          <w:b/>
          <w:sz w:val="28"/>
          <w:szCs w:val="28"/>
        </w:rPr>
      </w:pPr>
    </w:p>
    <w:p w:rsidR="00E605C0" w:rsidRPr="0079727F" w:rsidRDefault="00E605C0" w:rsidP="00E605C0">
      <w:pPr>
        <w:spacing w:line="360" w:lineRule="auto"/>
        <w:jc w:val="both"/>
        <w:rPr>
          <w:rFonts w:ascii="Times New Roman" w:hAnsi="Times New Roman"/>
          <w:sz w:val="26"/>
          <w:szCs w:val="26"/>
        </w:rPr>
      </w:pPr>
    </w:p>
    <w:p w:rsidR="00E605C0" w:rsidRPr="0079727F" w:rsidRDefault="00E605C0" w:rsidP="00E605C0">
      <w:pPr>
        <w:spacing w:line="360" w:lineRule="auto"/>
        <w:jc w:val="both"/>
        <w:rPr>
          <w:rFonts w:ascii="Times New Roman" w:hAnsi="Times New Roman"/>
          <w:sz w:val="26"/>
          <w:szCs w:val="26"/>
        </w:rPr>
      </w:pPr>
      <w:r w:rsidRPr="0079727F">
        <w:rPr>
          <w:rFonts w:ascii="Times New Roman" w:hAnsi="Times New Roman"/>
          <w:sz w:val="26"/>
          <w:szCs w:val="26"/>
        </w:rPr>
        <w:t>Madam Facilitator,</w:t>
      </w:r>
    </w:p>
    <w:p w:rsidR="00E605C0" w:rsidRPr="0079727F" w:rsidRDefault="00E605C0" w:rsidP="00E605C0">
      <w:pPr>
        <w:spacing w:line="360" w:lineRule="auto"/>
        <w:jc w:val="both"/>
        <w:rPr>
          <w:rFonts w:ascii="Times New Roman" w:hAnsi="Times New Roman"/>
          <w:sz w:val="26"/>
          <w:szCs w:val="26"/>
        </w:rPr>
      </w:pPr>
    </w:p>
    <w:p w:rsidR="00E605C0" w:rsidRPr="0079727F" w:rsidRDefault="00E605C0" w:rsidP="00E605C0">
      <w:pPr>
        <w:spacing w:line="360" w:lineRule="auto"/>
        <w:jc w:val="both"/>
        <w:rPr>
          <w:rFonts w:ascii="Times New Roman" w:hAnsi="Times New Roman"/>
          <w:sz w:val="26"/>
          <w:szCs w:val="26"/>
        </w:rPr>
      </w:pPr>
      <w:r w:rsidRPr="0079727F">
        <w:rPr>
          <w:rFonts w:ascii="Times New Roman" w:hAnsi="Times New Roman"/>
          <w:sz w:val="26"/>
          <w:szCs w:val="26"/>
        </w:rPr>
        <w:t>My delegation joins others in congratulating you on your appointment as Facilitator and assures you of Jamaica’s full support.</w:t>
      </w:r>
    </w:p>
    <w:p w:rsidR="00E605C0" w:rsidRPr="0079727F" w:rsidRDefault="00E605C0" w:rsidP="00E605C0">
      <w:pPr>
        <w:spacing w:line="360" w:lineRule="auto"/>
        <w:jc w:val="both"/>
        <w:rPr>
          <w:rFonts w:ascii="Times New Roman" w:hAnsi="Times New Roman"/>
          <w:sz w:val="26"/>
          <w:szCs w:val="26"/>
        </w:rPr>
      </w:pPr>
    </w:p>
    <w:p w:rsidR="00E605C0" w:rsidRPr="0079727F" w:rsidRDefault="00E605C0" w:rsidP="00E605C0">
      <w:pPr>
        <w:spacing w:line="360" w:lineRule="auto"/>
        <w:jc w:val="both"/>
        <w:rPr>
          <w:rFonts w:ascii="Times New Roman" w:hAnsi="Times New Roman"/>
          <w:sz w:val="26"/>
          <w:szCs w:val="26"/>
        </w:rPr>
      </w:pPr>
      <w:r w:rsidRPr="0079727F">
        <w:rPr>
          <w:rFonts w:ascii="Times New Roman" w:hAnsi="Times New Roman"/>
          <w:sz w:val="26"/>
          <w:szCs w:val="26"/>
        </w:rPr>
        <w:t>I wish to align my brief intervention with that of the G77 and China, the AOSIS and, of course, CARICOM</w:t>
      </w:r>
    </w:p>
    <w:p w:rsidR="00E605C0" w:rsidRPr="0079727F" w:rsidRDefault="00E605C0" w:rsidP="00E605C0">
      <w:pPr>
        <w:spacing w:line="360" w:lineRule="auto"/>
        <w:jc w:val="both"/>
        <w:rPr>
          <w:rFonts w:ascii="Times New Roman" w:hAnsi="Times New Roman"/>
          <w:sz w:val="26"/>
          <w:szCs w:val="26"/>
        </w:rPr>
      </w:pPr>
    </w:p>
    <w:p w:rsidR="00E605C0" w:rsidRPr="0079727F" w:rsidRDefault="00E605C0" w:rsidP="00E605C0">
      <w:pPr>
        <w:spacing w:line="360" w:lineRule="auto"/>
        <w:jc w:val="both"/>
        <w:rPr>
          <w:rFonts w:ascii="Times New Roman" w:hAnsi="Times New Roman"/>
          <w:sz w:val="26"/>
          <w:szCs w:val="26"/>
        </w:rPr>
      </w:pPr>
      <w:r w:rsidRPr="0079727F">
        <w:rPr>
          <w:rFonts w:ascii="Times New Roman" w:hAnsi="Times New Roman"/>
          <w:sz w:val="26"/>
          <w:szCs w:val="26"/>
        </w:rPr>
        <w:t>I believe we have been engaged in a very useful discussion and that a lot of very interesting points have been made on which we can further reflect.</w:t>
      </w:r>
    </w:p>
    <w:p w:rsidR="00E605C0" w:rsidRPr="0079727F" w:rsidRDefault="00E605C0" w:rsidP="00E605C0">
      <w:pPr>
        <w:spacing w:line="360" w:lineRule="auto"/>
        <w:jc w:val="both"/>
        <w:rPr>
          <w:rFonts w:ascii="Times New Roman" w:hAnsi="Times New Roman"/>
          <w:sz w:val="26"/>
          <w:szCs w:val="26"/>
        </w:rPr>
      </w:pPr>
    </w:p>
    <w:p w:rsidR="00E605C0" w:rsidRPr="0079727F" w:rsidRDefault="00E605C0" w:rsidP="00E605C0">
      <w:pPr>
        <w:spacing w:line="360" w:lineRule="auto"/>
        <w:jc w:val="both"/>
        <w:rPr>
          <w:rFonts w:ascii="Times New Roman" w:hAnsi="Times New Roman"/>
          <w:sz w:val="26"/>
          <w:szCs w:val="26"/>
        </w:rPr>
      </w:pPr>
      <w:r w:rsidRPr="0079727F">
        <w:rPr>
          <w:rFonts w:ascii="Times New Roman" w:hAnsi="Times New Roman"/>
          <w:sz w:val="26"/>
          <w:szCs w:val="26"/>
        </w:rPr>
        <w:t xml:space="preserve">I wish to simply reiterate a point made by Singapore and Fiji on the issue of flexibility and for us to think more broadly in terms of the suite for ABMTs at our disposal.  Our </w:t>
      </w:r>
      <w:proofErr w:type="gramStart"/>
      <w:r w:rsidRPr="0079727F">
        <w:rPr>
          <w:rFonts w:ascii="Times New Roman" w:hAnsi="Times New Roman"/>
          <w:sz w:val="26"/>
          <w:szCs w:val="26"/>
        </w:rPr>
        <w:t>reading</w:t>
      </w:r>
      <w:proofErr w:type="gramEnd"/>
      <w:r w:rsidRPr="0079727F">
        <w:rPr>
          <w:rFonts w:ascii="Times New Roman" w:hAnsi="Times New Roman"/>
          <w:sz w:val="26"/>
          <w:szCs w:val="26"/>
        </w:rPr>
        <w:t xml:space="preserve"> of some of the submissions that have been made, including in the context of the Chair’s Non-Paper, seem to discount this important fact.  It is imperative, therefore, that we maintain a balanced focus in order that our treatment of the subject matter remains as comprehensive as possible, a</w:t>
      </w:r>
      <w:r w:rsidR="0079727F">
        <w:rPr>
          <w:rFonts w:ascii="Times New Roman" w:hAnsi="Times New Roman"/>
          <w:sz w:val="26"/>
          <w:szCs w:val="26"/>
        </w:rPr>
        <w:t>nd</w:t>
      </w:r>
      <w:r w:rsidRPr="0079727F">
        <w:rPr>
          <w:rFonts w:ascii="Times New Roman" w:hAnsi="Times New Roman"/>
          <w:sz w:val="26"/>
          <w:szCs w:val="26"/>
        </w:rPr>
        <w:t xml:space="preserve"> is appropriately linked to the rest of the elements of the package.</w:t>
      </w:r>
    </w:p>
    <w:p w:rsidR="00E605C0" w:rsidRPr="0079727F" w:rsidRDefault="00E605C0" w:rsidP="00E605C0">
      <w:pPr>
        <w:spacing w:line="360" w:lineRule="auto"/>
        <w:jc w:val="both"/>
        <w:rPr>
          <w:rFonts w:ascii="Times New Roman" w:hAnsi="Times New Roman"/>
          <w:sz w:val="26"/>
          <w:szCs w:val="26"/>
        </w:rPr>
      </w:pPr>
    </w:p>
    <w:p w:rsidR="00E41674" w:rsidRPr="0079727F" w:rsidRDefault="00E41674" w:rsidP="0079727F">
      <w:pPr>
        <w:spacing w:after="200" w:line="276" w:lineRule="auto"/>
        <w:rPr>
          <w:rFonts w:ascii="Book Antiqua" w:hAnsi="Book Antiqua"/>
          <w:sz w:val="28"/>
          <w:szCs w:val="28"/>
        </w:rPr>
      </w:pPr>
    </w:p>
    <w:sectPr w:rsidR="00E41674" w:rsidRPr="00797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mber-NO">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5C0"/>
    <w:rsid w:val="0079727F"/>
    <w:rsid w:val="00E41674"/>
    <w:rsid w:val="00E605C0"/>
    <w:rsid w:val="00FD1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5C0"/>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05C0"/>
    <w:rPr>
      <w:rFonts w:ascii="Umber-NO" w:hAnsi="Umber-NO"/>
      <w:b/>
      <w:sz w:val="32"/>
    </w:rPr>
  </w:style>
  <w:style w:type="character" w:customStyle="1" w:styleId="BodyTextChar">
    <w:name w:val="Body Text Char"/>
    <w:basedOn w:val="DefaultParagraphFont"/>
    <w:link w:val="BodyText"/>
    <w:rsid w:val="00E605C0"/>
    <w:rPr>
      <w:rFonts w:ascii="Umber-NO" w:eastAsia="Times New Roman" w:hAnsi="Umber-NO" w:cs="Times New Roman"/>
      <w:b/>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5C0"/>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05C0"/>
    <w:rPr>
      <w:rFonts w:ascii="Umber-NO" w:hAnsi="Umber-NO"/>
      <w:b/>
      <w:sz w:val="32"/>
    </w:rPr>
  </w:style>
  <w:style w:type="character" w:customStyle="1" w:styleId="BodyTextChar">
    <w:name w:val="Body Text Char"/>
    <w:basedOn w:val="DefaultParagraphFont"/>
    <w:link w:val="BodyText"/>
    <w:rsid w:val="00E605C0"/>
    <w:rPr>
      <w:rFonts w:ascii="Umber-NO" w:eastAsia="Times New Roman" w:hAnsi="Umber-NO" w:cs="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Waite</dc:creator>
  <cp:lastModifiedBy>Valerie Waite</cp:lastModifiedBy>
  <cp:revision>2</cp:revision>
  <cp:lastPrinted>2017-04-07T17:03:00Z</cp:lastPrinted>
  <dcterms:created xsi:type="dcterms:W3CDTF">2017-04-07T14:10:00Z</dcterms:created>
  <dcterms:modified xsi:type="dcterms:W3CDTF">2017-04-07T18:06:00Z</dcterms:modified>
</cp:coreProperties>
</file>